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6BED" w:rsidRPr="00246BED" w:rsidRDefault="00246BED" w:rsidP="00B9315D">
      <w:pPr>
        <w:shd w:val="clear" w:color="auto" w:fill="FFFFFF"/>
        <w:spacing w:after="0" w:line="240" w:lineRule="auto"/>
        <w:jc w:val="center"/>
        <w:textAlignment w:val="baseline"/>
        <w:rPr>
          <w:rFonts w:ascii="inherit" w:eastAsia="Times New Roman" w:hAnsi="inherit" w:cs="Times New Roman"/>
          <w:color w:val="42474C"/>
          <w:kern w:val="0"/>
          <w:sz w:val="24"/>
          <w:szCs w:val="24"/>
          <w:lang w:eastAsia="pl-PL"/>
        </w:rPr>
      </w:pPr>
      <w:r w:rsidRPr="00246BED">
        <w:rPr>
          <w:rFonts w:ascii="inherit" w:eastAsia="Times New Roman" w:hAnsi="inherit" w:cs="Times New Roman"/>
          <w:b/>
          <w:bCs/>
          <w:color w:val="42474C"/>
          <w:kern w:val="0"/>
          <w:sz w:val="24"/>
          <w:szCs w:val="24"/>
          <w:bdr w:val="none" w:sz="0" w:space="0" w:color="auto" w:frame="1"/>
          <w:lang w:eastAsia="pl-PL"/>
        </w:rPr>
        <w:t>STANDARDY OCHRONY MAŁOLETNICH</w:t>
      </w:r>
    </w:p>
    <w:p w:rsidR="00246BED" w:rsidRPr="00246BED" w:rsidRDefault="00246BED" w:rsidP="00B9315D">
      <w:pPr>
        <w:shd w:val="clear" w:color="auto" w:fill="FFFFFF"/>
        <w:spacing w:after="0" w:line="240" w:lineRule="auto"/>
        <w:ind w:left="708"/>
        <w:jc w:val="center"/>
        <w:textAlignment w:val="baseline"/>
        <w:rPr>
          <w:rFonts w:ascii="inherit" w:eastAsia="Times New Roman" w:hAnsi="inherit" w:cs="Times New Roman"/>
          <w:color w:val="42474C"/>
          <w:kern w:val="0"/>
          <w:sz w:val="24"/>
          <w:szCs w:val="24"/>
          <w:lang w:eastAsia="pl-PL"/>
        </w:rPr>
      </w:pPr>
      <w:r w:rsidRPr="00246BED">
        <w:rPr>
          <w:rFonts w:ascii="inherit" w:eastAsia="Times New Roman" w:hAnsi="inherit" w:cs="Times New Roman"/>
          <w:b/>
          <w:bCs/>
          <w:color w:val="42474C"/>
          <w:kern w:val="0"/>
          <w:sz w:val="24"/>
          <w:szCs w:val="24"/>
          <w:bdr w:val="none" w:sz="0" w:space="0" w:color="auto" w:frame="1"/>
          <w:lang w:eastAsia="pl-PL"/>
        </w:rPr>
        <w:t>BEZPIECZEŃS</w:t>
      </w:r>
      <w:r w:rsidR="00B9315D">
        <w:rPr>
          <w:rFonts w:ascii="inherit" w:eastAsia="Times New Roman" w:hAnsi="inherit" w:cs="Times New Roman"/>
          <w:b/>
          <w:bCs/>
          <w:color w:val="42474C"/>
          <w:kern w:val="0"/>
          <w:sz w:val="24"/>
          <w:szCs w:val="24"/>
          <w:bdr w:val="none" w:sz="0" w:space="0" w:color="auto" w:frame="1"/>
          <w:lang w:eastAsia="pl-PL"/>
        </w:rPr>
        <w:t>TWO I OCHRONA MAŁOLETNICH PRZED</w:t>
      </w:r>
      <w:r w:rsidR="00BA7588">
        <w:rPr>
          <w:rFonts w:ascii="inherit" w:eastAsia="Times New Roman" w:hAnsi="inherit" w:cs="Times New Roman"/>
          <w:b/>
          <w:bCs/>
          <w:color w:val="42474C"/>
          <w:kern w:val="0"/>
          <w:sz w:val="24"/>
          <w:szCs w:val="24"/>
          <w:bdr w:val="none" w:sz="0" w:space="0" w:color="auto" w:frame="1"/>
          <w:lang w:eastAsia="pl-PL"/>
        </w:rPr>
        <w:t xml:space="preserve"> </w:t>
      </w:r>
      <w:r w:rsidRPr="00246BED">
        <w:rPr>
          <w:rFonts w:ascii="inherit" w:eastAsia="Times New Roman" w:hAnsi="inherit" w:cs="Times New Roman"/>
          <w:b/>
          <w:bCs/>
          <w:color w:val="42474C"/>
          <w:kern w:val="0"/>
          <w:sz w:val="24"/>
          <w:szCs w:val="24"/>
          <w:bdr w:val="none" w:sz="0" w:space="0" w:color="auto" w:frame="1"/>
          <w:lang w:eastAsia="pl-PL"/>
        </w:rPr>
        <w:t>PRZEMOCĄ</w:t>
      </w:r>
    </w:p>
    <w:p w:rsidR="00246BED" w:rsidRDefault="00246BED" w:rsidP="00B9315D">
      <w:pPr>
        <w:shd w:val="clear" w:color="auto" w:fill="FFFFFF"/>
        <w:spacing w:after="0" w:line="240" w:lineRule="auto"/>
        <w:jc w:val="center"/>
        <w:textAlignment w:val="baseline"/>
        <w:rPr>
          <w:rFonts w:ascii="inherit" w:eastAsia="Times New Roman" w:hAnsi="inherit" w:cs="Times New Roman"/>
          <w:b/>
          <w:bCs/>
          <w:color w:val="42474C"/>
          <w:kern w:val="0"/>
          <w:sz w:val="24"/>
          <w:szCs w:val="24"/>
          <w:bdr w:val="none" w:sz="0" w:space="0" w:color="auto" w:frame="1"/>
          <w:lang w:eastAsia="pl-PL"/>
        </w:rPr>
      </w:pPr>
      <w:r w:rsidRPr="00246BED">
        <w:rPr>
          <w:rFonts w:ascii="inherit" w:eastAsia="Times New Roman" w:hAnsi="inherit" w:cs="Times New Roman"/>
          <w:b/>
          <w:bCs/>
          <w:color w:val="42474C"/>
          <w:kern w:val="0"/>
          <w:sz w:val="24"/>
          <w:szCs w:val="24"/>
          <w:bdr w:val="none" w:sz="0" w:space="0" w:color="auto" w:frame="1"/>
          <w:lang w:eastAsia="pl-PL"/>
        </w:rPr>
        <w:t>W P</w:t>
      </w:r>
      <w:r w:rsidR="00BA7588">
        <w:rPr>
          <w:rFonts w:ascii="inherit" w:eastAsia="Times New Roman" w:hAnsi="inherit" w:cs="Times New Roman"/>
          <w:b/>
          <w:bCs/>
          <w:color w:val="42474C"/>
          <w:kern w:val="0"/>
          <w:sz w:val="24"/>
          <w:szCs w:val="24"/>
          <w:bdr w:val="none" w:sz="0" w:space="0" w:color="auto" w:frame="1"/>
          <w:lang w:eastAsia="pl-PL"/>
        </w:rPr>
        <w:t>UBLICZNYM PRZEDSZKOLU KRASNOLUDKI W JĘDRZYCHOWICACH</w:t>
      </w:r>
    </w:p>
    <w:p w:rsidR="00B9315D" w:rsidRPr="00246BED" w:rsidRDefault="00B9315D" w:rsidP="00246BED">
      <w:pPr>
        <w:shd w:val="clear" w:color="auto" w:fill="FFFFFF"/>
        <w:spacing w:after="0" w:line="240" w:lineRule="auto"/>
        <w:textAlignment w:val="baseline"/>
        <w:rPr>
          <w:rFonts w:ascii="inherit" w:eastAsia="Times New Roman" w:hAnsi="inherit" w:cs="Times New Roman"/>
          <w:color w:val="42474C"/>
          <w:kern w:val="0"/>
          <w:sz w:val="24"/>
          <w:szCs w:val="24"/>
          <w:lang w:eastAsia="pl-PL"/>
        </w:rPr>
      </w:pPr>
    </w:p>
    <w:p w:rsidR="00246BED" w:rsidRPr="00246BED" w:rsidRDefault="00246BED" w:rsidP="00246BED">
      <w:pPr>
        <w:shd w:val="clear" w:color="auto" w:fill="FFFFFF"/>
        <w:spacing w:after="0" w:line="240" w:lineRule="auto"/>
        <w:textAlignment w:val="baseline"/>
        <w:rPr>
          <w:rFonts w:ascii="inherit" w:eastAsia="Times New Roman" w:hAnsi="inherit" w:cs="Times New Roman"/>
          <w:color w:val="42474C"/>
          <w:kern w:val="0"/>
          <w:sz w:val="24"/>
          <w:szCs w:val="24"/>
          <w:lang w:eastAsia="pl-PL"/>
        </w:rPr>
      </w:pPr>
      <w:r w:rsidRPr="00246BED">
        <w:rPr>
          <w:rFonts w:ascii="inherit" w:eastAsia="Times New Roman" w:hAnsi="inherit" w:cs="Times New Roman"/>
          <w:b/>
          <w:bCs/>
          <w:color w:val="42474C"/>
          <w:kern w:val="0"/>
          <w:sz w:val="24"/>
          <w:szCs w:val="24"/>
          <w:bdr w:val="none" w:sz="0" w:space="0" w:color="auto" w:frame="1"/>
          <w:lang w:eastAsia="pl-PL"/>
        </w:rPr>
        <w:t> </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Podstawa prawna:</w:t>
      </w:r>
    </w:p>
    <w:p w:rsidR="00246BED" w:rsidRPr="007C39BB" w:rsidRDefault="00246BED" w:rsidP="007C39BB">
      <w:pPr>
        <w:numPr>
          <w:ilvl w:val="0"/>
          <w:numId w:val="1"/>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U. 2023 poz. 1606 USTAWA z dnia 28 lipca 2023 r. o zmianie ustawy – Kodeks rodzinny i opiekuńczy oraz niektórych innych ustaw.</w:t>
      </w:r>
    </w:p>
    <w:p w:rsidR="00246BED" w:rsidRPr="007C39BB" w:rsidRDefault="00246BED" w:rsidP="007C39BB">
      <w:pPr>
        <w:numPr>
          <w:ilvl w:val="0"/>
          <w:numId w:val="1"/>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i/>
          <w:iCs/>
          <w:color w:val="000000" w:themeColor="text1"/>
          <w:kern w:val="0"/>
          <w:sz w:val="24"/>
          <w:szCs w:val="24"/>
          <w:bdr w:val="none" w:sz="0" w:space="0" w:color="auto" w:frame="1"/>
          <w:lang w:eastAsia="pl-PL"/>
        </w:rPr>
        <w:t>Konstytucja RP z dnia 2 kwietnia 1997 roku </w:t>
      </w:r>
      <w:r w:rsidRPr="007C39BB">
        <w:rPr>
          <w:rFonts w:ascii="inherit" w:eastAsia="Times New Roman" w:hAnsi="inherit" w:cs="Times New Roman"/>
          <w:color w:val="000000" w:themeColor="text1"/>
          <w:kern w:val="0"/>
          <w:sz w:val="24"/>
          <w:szCs w:val="24"/>
          <w:lang w:eastAsia="pl-PL"/>
        </w:rPr>
        <w:t>(Dz. U. 1997.78.483)</w:t>
      </w:r>
      <w:r w:rsidRPr="007C39BB">
        <w:rPr>
          <w:rFonts w:ascii="inherit" w:eastAsia="Times New Roman" w:hAnsi="inherit" w:cs="Times New Roman"/>
          <w:i/>
          <w:iCs/>
          <w:color w:val="000000" w:themeColor="text1"/>
          <w:kern w:val="0"/>
          <w:sz w:val="24"/>
          <w:szCs w:val="24"/>
          <w:bdr w:val="none" w:sz="0" w:space="0" w:color="auto" w:frame="1"/>
          <w:lang w:eastAsia="pl-PL"/>
        </w:rPr>
        <w:t> – zapisy regulują ochronę Dziecka przed przemocą, wyzyskiem i demoralizacją.</w:t>
      </w:r>
    </w:p>
    <w:p w:rsidR="00246BED" w:rsidRPr="007C39BB" w:rsidRDefault="00246BED" w:rsidP="007C39BB">
      <w:pPr>
        <w:numPr>
          <w:ilvl w:val="0"/>
          <w:numId w:val="1"/>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i/>
          <w:iCs/>
          <w:color w:val="000000" w:themeColor="text1"/>
          <w:kern w:val="0"/>
          <w:sz w:val="24"/>
          <w:szCs w:val="24"/>
          <w:bdr w:val="none" w:sz="0" w:space="0" w:color="auto" w:frame="1"/>
          <w:lang w:eastAsia="pl-PL"/>
        </w:rPr>
        <w:t>KONWENCJA O PRAWACH DZIECKA przyjęta </w:t>
      </w:r>
      <w:r w:rsidRPr="007C39BB">
        <w:rPr>
          <w:rFonts w:ascii="inherit" w:eastAsia="Times New Roman" w:hAnsi="inherit" w:cs="Times New Roman"/>
          <w:color w:val="000000" w:themeColor="text1"/>
          <w:kern w:val="0"/>
          <w:sz w:val="24"/>
          <w:szCs w:val="24"/>
          <w:lang w:eastAsia="pl-PL"/>
        </w:rPr>
        <w:t>przez</w:t>
      </w:r>
      <w:r w:rsidRPr="007C39BB">
        <w:rPr>
          <w:rFonts w:ascii="inherit" w:eastAsia="Times New Roman" w:hAnsi="inherit" w:cs="Times New Roman"/>
          <w:i/>
          <w:iCs/>
          <w:color w:val="000000" w:themeColor="text1"/>
          <w:kern w:val="0"/>
          <w:sz w:val="24"/>
          <w:szCs w:val="24"/>
          <w:bdr w:val="none" w:sz="0" w:space="0" w:color="auto" w:frame="1"/>
          <w:lang w:eastAsia="pl-PL"/>
        </w:rPr>
        <w:t> Zgromadzenie Ogólne </w:t>
      </w:r>
      <w:r w:rsidRPr="007C39BB">
        <w:rPr>
          <w:rFonts w:ascii="inherit" w:eastAsia="Times New Roman" w:hAnsi="inherit" w:cs="Times New Roman"/>
          <w:color w:val="000000" w:themeColor="text1"/>
          <w:kern w:val="0"/>
          <w:sz w:val="24"/>
          <w:szCs w:val="24"/>
          <w:lang w:eastAsia="pl-PL"/>
        </w:rPr>
        <w:t>Narodów Zjednoczonych dnia</w:t>
      </w:r>
      <w:r w:rsidRPr="007C39BB">
        <w:rPr>
          <w:rFonts w:ascii="inherit" w:eastAsia="Times New Roman" w:hAnsi="inherit" w:cs="Times New Roman"/>
          <w:i/>
          <w:iCs/>
          <w:color w:val="000000" w:themeColor="text1"/>
          <w:kern w:val="0"/>
          <w:sz w:val="24"/>
          <w:szCs w:val="24"/>
          <w:bdr w:val="none" w:sz="0" w:space="0" w:color="auto" w:frame="1"/>
          <w:lang w:eastAsia="pl-PL"/>
        </w:rPr>
        <w:t> 20 listopada 1989 r. (Dz. </w:t>
      </w:r>
      <w:r w:rsidRPr="007C39BB">
        <w:rPr>
          <w:rFonts w:ascii="inherit" w:eastAsia="Times New Roman" w:hAnsi="inherit" w:cs="Times New Roman"/>
          <w:color w:val="000000" w:themeColor="text1"/>
          <w:kern w:val="0"/>
          <w:sz w:val="24"/>
          <w:szCs w:val="24"/>
          <w:lang w:eastAsia="pl-PL"/>
        </w:rPr>
        <w:t>z dnia 23 grudnia 1991</w:t>
      </w:r>
      <w:r w:rsidRPr="007C39BB">
        <w:rPr>
          <w:rFonts w:ascii="inherit" w:eastAsia="Times New Roman" w:hAnsi="inherit" w:cs="Times New Roman"/>
          <w:i/>
          <w:iCs/>
          <w:color w:val="000000" w:themeColor="text1"/>
          <w:kern w:val="0"/>
          <w:sz w:val="24"/>
          <w:szCs w:val="24"/>
          <w:bdr w:val="none" w:sz="0" w:space="0" w:color="auto" w:frame="1"/>
          <w:lang w:eastAsia="pl-PL"/>
        </w:rPr>
        <w:t> r.) </w:t>
      </w:r>
    </w:p>
    <w:p w:rsidR="00246BED" w:rsidRPr="007C39BB" w:rsidRDefault="00246BED" w:rsidP="007C39BB">
      <w:pPr>
        <w:numPr>
          <w:ilvl w:val="0"/>
          <w:numId w:val="1"/>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Rozporządzenie Rady Ministrów z dnia 6 września 2023 r. w sprawie procedury „Niebieskie Karty” oraz wzorów formularzy „Niebieska Karta”( Dz.U. 2023 poz. 1870).</w:t>
      </w:r>
    </w:p>
    <w:p w:rsidR="00246BED" w:rsidRPr="007C39BB" w:rsidRDefault="00246BED" w:rsidP="007C39BB">
      <w:pPr>
        <w:numPr>
          <w:ilvl w:val="0"/>
          <w:numId w:val="1"/>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Ustawa o przeciwdziałaniu przemocy w rodzinie z dnia 29 lipca 2005 r. (Dz.U. 2005 nr 180 poz. 1493)</w:t>
      </w:r>
    </w:p>
    <w:p w:rsidR="00246BED" w:rsidRPr="007C39BB" w:rsidRDefault="00246BED" w:rsidP="007C39BB">
      <w:pPr>
        <w:numPr>
          <w:ilvl w:val="0"/>
          <w:numId w:val="1"/>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xml:space="preserve">Ustawy z dnia 25 lutego 1964 r. – Kodeks rodzinny i opiekuńczy (Dz. U. 2015.583, </w:t>
      </w:r>
      <w:proofErr w:type="spellStart"/>
      <w:r w:rsidRPr="007C39BB">
        <w:rPr>
          <w:rFonts w:ascii="inherit" w:eastAsia="Times New Roman" w:hAnsi="inherit" w:cs="Times New Roman"/>
          <w:color w:val="000000" w:themeColor="text1"/>
          <w:kern w:val="0"/>
          <w:sz w:val="24"/>
          <w:szCs w:val="24"/>
          <w:lang w:eastAsia="pl-PL"/>
        </w:rPr>
        <w:t>t.j</w:t>
      </w:r>
      <w:proofErr w:type="spellEnd"/>
      <w:r w:rsidRPr="007C39BB">
        <w:rPr>
          <w:rFonts w:ascii="inherit" w:eastAsia="Times New Roman" w:hAnsi="inherit" w:cs="Times New Roman"/>
          <w:color w:val="000000" w:themeColor="text1"/>
          <w:kern w:val="0"/>
          <w:sz w:val="24"/>
          <w:szCs w:val="24"/>
          <w:lang w:eastAsia="pl-PL"/>
        </w:rPr>
        <w:t>.) – zapisy regulujące relację pomiędzy rodzicami a dzieckiem oraz rodzicami i placówką oświatową, a także władzę rodzicielską, kontakty rodzica z dzieckiem i reprezentację dziecka</w:t>
      </w:r>
    </w:p>
    <w:p w:rsidR="00246BED" w:rsidRPr="007C39BB" w:rsidRDefault="00246BED" w:rsidP="007C39BB">
      <w:pPr>
        <w:numPr>
          <w:ilvl w:val="0"/>
          <w:numId w:val="1"/>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xml:space="preserve">Ustawa z dnia 6 czerwca 1997 r. – Kodeks karny (Dz. U. 1997.88.553 z </w:t>
      </w:r>
      <w:proofErr w:type="spellStart"/>
      <w:r w:rsidRPr="007C39BB">
        <w:rPr>
          <w:rFonts w:ascii="inherit" w:eastAsia="Times New Roman" w:hAnsi="inherit" w:cs="Times New Roman"/>
          <w:color w:val="000000" w:themeColor="text1"/>
          <w:kern w:val="0"/>
          <w:sz w:val="24"/>
          <w:szCs w:val="24"/>
          <w:lang w:eastAsia="pl-PL"/>
        </w:rPr>
        <w:t>późn</w:t>
      </w:r>
      <w:proofErr w:type="spellEnd"/>
      <w:r w:rsidRPr="007C39BB">
        <w:rPr>
          <w:rFonts w:ascii="inherit" w:eastAsia="Times New Roman" w:hAnsi="inherit" w:cs="Times New Roman"/>
          <w:color w:val="000000" w:themeColor="text1"/>
          <w:kern w:val="0"/>
          <w:sz w:val="24"/>
          <w:szCs w:val="24"/>
          <w:lang w:eastAsia="pl-PL"/>
        </w:rPr>
        <w:t>. zm.) oraz Ustawa z dnia 6 czerwca 1997 r. – Kodeks postępowania karnego – akty prawne regulujące m.in. interwencję w przypadku popełnienia przestępstwa na szkodę dziecka.</w:t>
      </w:r>
    </w:p>
    <w:p w:rsidR="00246BED" w:rsidRPr="007C39BB" w:rsidRDefault="00246BED" w:rsidP="007C39BB">
      <w:pPr>
        <w:numPr>
          <w:ilvl w:val="0"/>
          <w:numId w:val="1"/>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Ustawa z dnia 26 stycznia 1982 r. – Karta Nauczyciela (Dz.U.2023.0.984 tj.)</w:t>
      </w:r>
    </w:p>
    <w:p w:rsidR="00246BED" w:rsidRPr="007C39BB" w:rsidRDefault="00246BED" w:rsidP="007C39BB">
      <w:pPr>
        <w:numPr>
          <w:ilvl w:val="0"/>
          <w:numId w:val="1"/>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Obwieszczenie Ministra Edukacji Narodowej z dnia 9 lipca 2020 r. w sprawie ogłoszenia jednolitego tekstu rozporządzenia Ministra Edukacji Narodowej w sprawie warunków organizowania kształcenia, wychowania i opieki dla dzieci i młodzieży niepełnosprawnych, niedostosowanych społecznie i zagrożonych niedostosowaniem społecznym (Dz.U. 2020 poz. 1309).</w:t>
      </w:r>
    </w:p>
    <w:p w:rsidR="00246BED" w:rsidRPr="007C39BB" w:rsidRDefault="00246BED" w:rsidP="007C39BB">
      <w:pPr>
        <w:numPr>
          <w:ilvl w:val="0"/>
          <w:numId w:val="1"/>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xml:space="preserve">Ustawa z dnia 14 grudnia 2016 r. – Prawo oświatowe (Dz.U.2023.0.900 </w:t>
      </w:r>
      <w:proofErr w:type="spellStart"/>
      <w:r w:rsidRPr="007C39BB">
        <w:rPr>
          <w:rFonts w:ascii="inherit" w:eastAsia="Times New Roman" w:hAnsi="inherit" w:cs="Times New Roman"/>
          <w:color w:val="000000" w:themeColor="text1"/>
          <w:kern w:val="0"/>
          <w:sz w:val="24"/>
          <w:szCs w:val="24"/>
          <w:lang w:eastAsia="pl-PL"/>
        </w:rPr>
        <w:t>t.j</w:t>
      </w:r>
      <w:proofErr w:type="spellEnd"/>
      <w:r w:rsidRPr="007C39BB">
        <w:rPr>
          <w:rFonts w:ascii="inherit" w:eastAsia="Times New Roman" w:hAnsi="inherit" w:cs="Times New Roman"/>
          <w:color w:val="000000" w:themeColor="text1"/>
          <w:kern w:val="0"/>
          <w:sz w:val="24"/>
          <w:szCs w:val="24"/>
          <w:lang w:eastAsia="pl-PL"/>
        </w:rPr>
        <w:t>.)</w:t>
      </w:r>
    </w:p>
    <w:p w:rsidR="00246BED" w:rsidRPr="007C39BB" w:rsidRDefault="00246BED" w:rsidP="007C39BB">
      <w:pPr>
        <w:numPr>
          <w:ilvl w:val="0"/>
          <w:numId w:val="1"/>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Ustawa o wspieraniu i resocjalizacji nieletnich.  (Dz.U. z 2022 r., poz. 1700).</w:t>
      </w:r>
    </w:p>
    <w:p w:rsidR="00246BED" w:rsidRPr="007C39BB" w:rsidRDefault="00246BED" w:rsidP="007C39BB">
      <w:pPr>
        <w:numPr>
          <w:ilvl w:val="0"/>
          <w:numId w:val="1"/>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Kodeksu postępowania karnego – art. 304, Kodeksu karnego – art.162,</w:t>
      </w:r>
    </w:p>
    <w:p w:rsidR="00246BED" w:rsidRPr="007C39BB" w:rsidRDefault="00246BED" w:rsidP="007C39BB">
      <w:pPr>
        <w:numPr>
          <w:ilvl w:val="0"/>
          <w:numId w:val="1"/>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 </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 Postanowienia ogólne</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Standardy ochrony małoletnich są narzędziem służącym eliminowaniu ryzyka popełniania nadużyć wobec małoletnich, a jego przestrzeganie pozwala zminimalizować ryzyko wystąpienia nadużyć w relacjach z dziećmi.</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xml:space="preserve">Opieka nad dziećmi to troska o ich godność, dobro fizyczne oraz psychiczne. Wszyscy członkowie personelu biorą na siebie tę odpowiedzialność, zwłaszcza, że okoliczności krzywdzenia małoletnich może być wiele. Małoletni mogą zostać wykorzystani w domu, </w:t>
      </w:r>
      <w:r w:rsidRPr="007C39BB">
        <w:rPr>
          <w:rFonts w:ascii="inherit" w:eastAsia="Times New Roman" w:hAnsi="inherit" w:cs="Times New Roman"/>
          <w:color w:val="000000" w:themeColor="text1"/>
          <w:kern w:val="0"/>
          <w:sz w:val="24"/>
          <w:szCs w:val="24"/>
          <w:lang w:eastAsia="pl-PL"/>
        </w:rPr>
        <w:lastRenderedPageBreak/>
        <w:t>w instytucji, w swoim środowisku, przez znajomego, rzadziej przez osobę nieznaną. Mogą zostać wykorzystani przez jednego lub kilku dorosłych, albo też przez innego małoletniego lub kilku małoletnich. Ktoś może wykorzystać małoletniego wyrządzając mu krzywdę i ktoś może być winnym zaniedbania, nie interweniując w celu przeciwdziałaniu krzywdzie.</w:t>
      </w:r>
    </w:p>
    <w:p w:rsidR="00246BED" w:rsidRPr="00FB768F" w:rsidRDefault="00246BED" w:rsidP="007C39BB">
      <w:pPr>
        <w:shd w:val="clear" w:color="auto" w:fill="FFFFFF"/>
        <w:spacing w:after="300" w:line="240" w:lineRule="auto"/>
        <w:textAlignment w:val="baseline"/>
        <w:rPr>
          <w:rFonts w:ascii="inherit" w:eastAsia="Times New Roman" w:hAnsi="inherit" w:cs="Times New Roman"/>
          <w:b/>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w:t>
      </w:r>
    </w:p>
    <w:p w:rsidR="00246BED" w:rsidRPr="00FB768F" w:rsidRDefault="00246BED" w:rsidP="007C39BB">
      <w:pPr>
        <w:shd w:val="clear" w:color="auto" w:fill="FFFFFF"/>
        <w:spacing w:after="300" w:line="240" w:lineRule="auto"/>
        <w:textAlignment w:val="baseline"/>
        <w:rPr>
          <w:rFonts w:ascii="inherit" w:eastAsia="Times New Roman" w:hAnsi="inherit" w:cs="Times New Roman"/>
          <w:b/>
          <w:color w:val="000000" w:themeColor="text1"/>
          <w:kern w:val="0"/>
          <w:sz w:val="24"/>
          <w:szCs w:val="24"/>
          <w:lang w:eastAsia="pl-PL"/>
        </w:rPr>
      </w:pPr>
      <w:r w:rsidRPr="00FB768F">
        <w:rPr>
          <w:rFonts w:ascii="inherit" w:eastAsia="Times New Roman" w:hAnsi="inherit" w:cs="Times New Roman"/>
          <w:b/>
          <w:color w:val="000000" w:themeColor="text1"/>
          <w:kern w:val="0"/>
          <w:sz w:val="24"/>
          <w:szCs w:val="24"/>
          <w:lang w:eastAsia="pl-PL"/>
        </w:rPr>
        <w:t>Celem Standardów Ochrony Małoletnich jest:</w:t>
      </w:r>
    </w:p>
    <w:p w:rsidR="00246BED" w:rsidRPr="007C39BB" w:rsidRDefault="00246BED" w:rsidP="007C39BB">
      <w:pPr>
        <w:numPr>
          <w:ilvl w:val="0"/>
          <w:numId w:val="2"/>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Zapewnienie bezpieczeństwa małoletnim powierzonym</w:t>
      </w:r>
      <w:r w:rsidR="00B9315D" w:rsidRPr="007C39BB">
        <w:rPr>
          <w:rFonts w:ascii="inherit" w:eastAsia="Times New Roman" w:hAnsi="inherit" w:cs="Times New Roman"/>
          <w:color w:val="000000" w:themeColor="text1"/>
          <w:kern w:val="0"/>
          <w:sz w:val="24"/>
          <w:szCs w:val="24"/>
          <w:lang w:eastAsia="pl-PL"/>
        </w:rPr>
        <w:t xml:space="preserve"> w Publicznym</w:t>
      </w:r>
      <w:r w:rsidRPr="007C39BB">
        <w:rPr>
          <w:rFonts w:ascii="inherit" w:eastAsia="Times New Roman" w:hAnsi="inherit" w:cs="Times New Roman"/>
          <w:color w:val="000000" w:themeColor="text1"/>
          <w:kern w:val="0"/>
          <w:sz w:val="24"/>
          <w:szCs w:val="24"/>
          <w:lang w:eastAsia="pl-PL"/>
        </w:rPr>
        <w:t xml:space="preserve"> Przeds</w:t>
      </w:r>
      <w:r w:rsidR="00B9315D" w:rsidRPr="007C39BB">
        <w:rPr>
          <w:rFonts w:ascii="inherit" w:eastAsia="Times New Roman" w:hAnsi="inherit" w:cs="Times New Roman"/>
          <w:color w:val="000000" w:themeColor="text1"/>
          <w:kern w:val="0"/>
          <w:sz w:val="24"/>
          <w:szCs w:val="24"/>
          <w:lang w:eastAsia="pl-PL"/>
        </w:rPr>
        <w:t>zkolu Krasnoludki w Jędrzychowicach</w:t>
      </w:r>
      <w:r w:rsidRPr="007C39BB">
        <w:rPr>
          <w:rFonts w:ascii="inherit" w:eastAsia="Times New Roman" w:hAnsi="inherit" w:cs="Times New Roman"/>
          <w:color w:val="000000" w:themeColor="text1"/>
          <w:kern w:val="0"/>
          <w:sz w:val="24"/>
          <w:szCs w:val="24"/>
          <w:lang w:eastAsia="pl-PL"/>
        </w:rPr>
        <w:t xml:space="preserve"> oraz współpracującymi z nim instytucjom.</w:t>
      </w:r>
    </w:p>
    <w:p w:rsidR="00246BED" w:rsidRPr="007C39BB" w:rsidRDefault="00246BED" w:rsidP="007C39BB">
      <w:pPr>
        <w:numPr>
          <w:ilvl w:val="0"/>
          <w:numId w:val="2"/>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Udzielenie rodzicom lub prawnym opiekunom małoletnich moralnej pewności co do stosowania w przedszkolnej praktyce pedagogicznej najwyższych standardów dobra i bezpieczeństwa wychowanków: słuchania dzieci, szacunku wobec nich jako osób, doceniania ich wysiłków i osiągnięć, angażowania ich w procesy decyzyjne, zachęcania do podejmowania działań oraz pozytywnego motywowania ich do tego.</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xml:space="preserve">Cały personel placówki, </w:t>
      </w:r>
      <w:r w:rsidR="00501240" w:rsidRPr="007C39BB">
        <w:rPr>
          <w:rFonts w:ascii="inherit" w:eastAsia="Times New Roman" w:hAnsi="inherit" w:cs="Times New Roman"/>
          <w:color w:val="000000" w:themeColor="text1"/>
          <w:kern w:val="0"/>
          <w:sz w:val="24"/>
          <w:szCs w:val="24"/>
          <w:lang w:eastAsia="pl-PL"/>
        </w:rPr>
        <w:t>zna</w:t>
      </w:r>
      <w:r w:rsidRPr="007C39BB">
        <w:rPr>
          <w:rFonts w:ascii="inherit" w:eastAsia="Times New Roman" w:hAnsi="inherit" w:cs="Times New Roman"/>
          <w:color w:val="000000" w:themeColor="text1"/>
          <w:kern w:val="0"/>
          <w:sz w:val="24"/>
          <w:szCs w:val="24"/>
          <w:lang w:eastAsia="pl-PL"/>
        </w:rPr>
        <w:t xml:space="preserve"> treść dokumentu Standardy ochrony dzieci oraz stosują je w praktyce.</w:t>
      </w:r>
      <w:r w:rsidR="00501240" w:rsidRPr="007C39BB">
        <w:rPr>
          <w:rFonts w:ascii="inherit" w:eastAsia="Times New Roman" w:hAnsi="inherit" w:cs="Times New Roman"/>
          <w:color w:val="000000" w:themeColor="text1"/>
          <w:kern w:val="0"/>
          <w:sz w:val="24"/>
          <w:szCs w:val="24"/>
          <w:lang w:eastAsia="pl-PL"/>
        </w:rPr>
        <w:t xml:space="preserve"> </w:t>
      </w:r>
      <w:r w:rsidRPr="007C39BB">
        <w:rPr>
          <w:rFonts w:ascii="inherit" w:eastAsia="Times New Roman" w:hAnsi="inherit" w:cs="Times New Roman"/>
          <w:color w:val="000000" w:themeColor="text1"/>
          <w:kern w:val="0"/>
          <w:sz w:val="24"/>
          <w:szCs w:val="24"/>
          <w:lang w:eastAsia="pl-PL"/>
        </w:rPr>
        <w:t>Pracownicy realizują wyżej wymienione cele zgodnie ze swoimi kompetencjami, obowiązującym prawem oraz przepisami wewnętrznymi placówki.</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 </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Rozdział I</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Słownik terminów</w:t>
      </w:r>
    </w:p>
    <w:p w:rsidR="00246BED" w:rsidRPr="007C39BB" w:rsidRDefault="00246BED" w:rsidP="00FB768F">
      <w:p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p>
    <w:p w:rsidR="00246BED" w:rsidRPr="007C39BB" w:rsidRDefault="00246BED" w:rsidP="007C39BB">
      <w:pPr>
        <w:numPr>
          <w:ilvl w:val="0"/>
          <w:numId w:val="4"/>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DANE OSOBOWE – informacje dotyczące wychowanka przedszkola umożliwiające jego identyfikację.</w:t>
      </w:r>
    </w:p>
    <w:p w:rsidR="00246BED" w:rsidRPr="007C39BB" w:rsidRDefault="00246BED" w:rsidP="007C39BB">
      <w:pPr>
        <w:numPr>
          <w:ilvl w:val="0"/>
          <w:numId w:val="4"/>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DYREKTOR – rozumie się przez to: przełożonego (Dyrektora przedszkola), czyli osobę kierującą placówką i zatrudnioną tam grupą ludzi.</w:t>
      </w:r>
    </w:p>
    <w:p w:rsidR="00246BED" w:rsidRPr="007C39BB" w:rsidRDefault="00246BED" w:rsidP="007C39BB">
      <w:pPr>
        <w:numPr>
          <w:ilvl w:val="0"/>
          <w:numId w:val="4"/>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DZIECI O SPECJALNYCH POTRZEBACH EDUKACYJNYCH – dzieci, które potrzebują rozpoznania i zaspokajania potrzeb rozwojowych i edukacyjnych wynikających z następujących czynników: szczególnych uzdolnień, niepełnosprawności, niedostosowania społecznego, choroby przewlekłej, specyficznych trudności w uczeniu się, zaburzeń komunikacji językowej, niepowodzeń edukacyjnych, sytuacji kryzysowych lub traumatycznych, zaniedbań środowiskowych, które są związaną z sytuacją bytową dziecka, oraz trudności adaptacyjnych, które wynikają z różnic kulturowych lub ze zmiany środowiska edukacyjnego.</w:t>
      </w:r>
    </w:p>
    <w:p w:rsidR="00246BED" w:rsidRPr="007C39BB" w:rsidRDefault="00246BED" w:rsidP="007C39BB">
      <w:pPr>
        <w:numPr>
          <w:ilvl w:val="0"/>
          <w:numId w:val="4"/>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INSTYTUCJA – każda firma/ organizacja/ instytucja itp. współpracująca z przedszkolem.</w:t>
      </w:r>
    </w:p>
    <w:p w:rsidR="00246BED" w:rsidRPr="007C39BB" w:rsidRDefault="00246BED" w:rsidP="007C39BB">
      <w:pPr>
        <w:numPr>
          <w:ilvl w:val="0"/>
          <w:numId w:val="4"/>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xml:space="preserve">MAŁOLETNI/ </w:t>
      </w:r>
      <w:r w:rsidR="00501240" w:rsidRPr="007C39BB">
        <w:rPr>
          <w:rFonts w:ascii="inherit" w:eastAsia="Times New Roman" w:hAnsi="inherit" w:cs="Times New Roman"/>
          <w:color w:val="000000" w:themeColor="text1"/>
          <w:kern w:val="0"/>
          <w:sz w:val="24"/>
          <w:szCs w:val="24"/>
          <w:lang w:eastAsia="pl-PL"/>
        </w:rPr>
        <w:t>DZIECKO – wychowanek Publicznego Przedszkola Krasnoludki w Jędrzychowicach.</w:t>
      </w:r>
    </w:p>
    <w:p w:rsidR="00246BED" w:rsidRPr="007C39BB" w:rsidRDefault="00246BED" w:rsidP="007C39BB">
      <w:pPr>
        <w:numPr>
          <w:ilvl w:val="0"/>
          <w:numId w:val="4"/>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NAUCZYCIEL/ WYCHOWAWCA – członek personelu, którego zadaniem jest prowadzenie zajęć o charakterze dydaktycznym, opiekuńczym i wychowawczym na podstawie stosunku pracy.</w:t>
      </w:r>
    </w:p>
    <w:p w:rsidR="00246BED" w:rsidRPr="007C39BB" w:rsidRDefault="00246BED" w:rsidP="007C39BB">
      <w:pPr>
        <w:numPr>
          <w:ilvl w:val="0"/>
          <w:numId w:val="4"/>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xml:space="preserve">OPIEKUN DZIECKA – osoba uprawniona do reprezentacji dziecka, w szczególności jego rodzic lub opiekun prawny, albo inna osoba uprawniona do </w:t>
      </w:r>
      <w:r w:rsidRPr="007C39BB">
        <w:rPr>
          <w:rFonts w:ascii="inherit" w:eastAsia="Times New Roman" w:hAnsi="inherit" w:cs="Times New Roman"/>
          <w:color w:val="000000" w:themeColor="text1"/>
          <w:kern w:val="0"/>
          <w:sz w:val="24"/>
          <w:szCs w:val="24"/>
          <w:lang w:eastAsia="pl-PL"/>
        </w:rPr>
        <w:lastRenderedPageBreak/>
        <w:t>reprezentacji na podstawie przepisów szczególnych lub orzeczenia sądu (w tym: rodzina zastępcza).</w:t>
      </w:r>
    </w:p>
    <w:p w:rsidR="00246BED" w:rsidRPr="007C39BB" w:rsidRDefault="00246BED" w:rsidP="007C39BB">
      <w:pPr>
        <w:numPr>
          <w:ilvl w:val="0"/>
          <w:numId w:val="4"/>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OSOBA ODPOWIEDZIALNA ZA POLITYKĘ OCHRONY DZIECI – pracownik wyznaczony przez dyrektora, który sprawuje nadzór nad realizacją Polityki Ochrony Dzieci w placówce.</w:t>
      </w:r>
    </w:p>
    <w:p w:rsidR="00246BED" w:rsidRPr="007C39BB" w:rsidRDefault="00246BED" w:rsidP="007C39BB">
      <w:pPr>
        <w:numPr>
          <w:ilvl w:val="0"/>
          <w:numId w:val="4"/>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PERSONEL – wszystkie osoby zatrudnione na podstawie umowy o pracę, a także osoby podejmujące obowiązki na zasadach wolontariatu, trenerzy, animatorzy, praktykanci, stażyści.</w:t>
      </w:r>
    </w:p>
    <w:p w:rsidR="00246BED" w:rsidRPr="007C39BB" w:rsidRDefault="00246BED" w:rsidP="007C39BB">
      <w:pPr>
        <w:numPr>
          <w:ilvl w:val="0"/>
          <w:numId w:val="4"/>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PRACOWNIK – osoba pełnoletnia, zatrudniona na umowę o pracę.</w:t>
      </w:r>
    </w:p>
    <w:p w:rsidR="00246BED" w:rsidRPr="007C39BB" w:rsidRDefault="00246BED" w:rsidP="007C39BB">
      <w:pPr>
        <w:numPr>
          <w:ilvl w:val="0"/>
          <w:numId w:val="4"/>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WYKORZYSTANIE (zamiennie: przemoc, molestowanie, nadużycie, prześladowanie) – to forma krzywdzenia polegająca na wywieraniu wpływu na proces myślowy, zachowanie lub stan fizyczny osoby, nawet przy zaistnieniu przyzwolenia z jej strony. Wyróżnia się wykorzystanie (przemoc) fizyczne, psychiczne, seksualne, cyberprzemoc i zaniedbanie:</w:t>
      </w:r>
    </w:p>
    <w:p w:rsidR="00246BED" w:rsidRPr="007C39BB" w:rsidRDefault="00246BED" w:rsidP="007C39BB">
      <w:pPr>
        <w:numPr>
          <w:ilvl w:val="0"/>
          <w:numId w:val="4"/>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wykorzystanie fizyczne/ przemoc fizyczna – to każda forma niewłaściwego, nieprzypadkowego naruszenia nietykalności cielesnej małoletniego, zarówno zamierzonego, jak i wynikającego z zaniedbania opieki nad małoletnim (jak np. potrząsanie dzieckiem w formie kary, bicie, rzucanie, oszałamianie różnymi środkami, powodowanie oparzeń, topienie, duszenie lub inne używanie siły fizycznej). Do krzywdy fizycznej może dojść także wtedy, gdy rodzic lub opiekun prawny zatai objawy choroby nieletniego lub świadomie przyczyni się do niej.</w:t>
      </w:r>
    </w:p>
    <w:p w:rsidR="00246BED" w:rsidRPr="007C39BB" w:rsidRDefault="00246BED" w:rsidP="007C39BB">
      <w:pPr>
        <w:numPr>
          <w:ilvl w:val="0"/>
          <w:numId w:val="4"/>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Wykorzystywanie psychiczne/ przemoc psychiczna polega na uporczywym niewłaściwym traktowaniu emocjonalnym małoletniego, powodującym poważne i trwałe defekty w jego rozwoju emocjonalnym. W psychice małoletniego może się kodować przekaz, iż nie ma on żadnej wartości lub poczucie, że nie jest kochany ani akceptowany, albo że ma wartość jedynie wtedy, gdy odpowiada zadowalająco na potrzeby innych. Wykorzystanie lub przemoc psychiczna może polegać na stawianiu wymagań nieodpowiednich do wieku i rozwoju małoletniego. Mogą to być relacje, które przekraczają jego zdolności rozwojowe, czy też nadopiekuńczość lub ograniczenie możliwości odkrywania i uczenia się. Wykorzystanie emocjonalne przejawia się także poprzez zamknięcie nieletniego na normalne relacje, ma też miejsce wtedy, gdy małoletni widzą złe traktowanie innych, co może prowadzić do tego, że będą się czuli zagrożeni. Do tej kategorii należy również demoralizowanie małoletnich.</w:t>
      </w:r>
    </w:p>
    <w:p w:rsidR="00246BED" w:rsidRPr="007C39BB" w:rsidRDefault="00246BED" w:rsidP="007C39BB">
      <w:pPr>
        <w:numPr>
          <w:ilvl w:val="0"/>
          <w:numId w:val="4"/>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O wykorzystywaniu seksualnym/ przemocy seksualnej mówimy w sytuacji, gdy dziecko świadomie lub nieświadomie zostaje użyte przez inną osobę w celu pobudzenia lub zaspokojenia seksualnego tejże osoby lub osób trzecich. Rozróżnia się tu wykorzystanie z fizycznym dotykiem i bez dotyku. Wykorzystanie z użyciem kontaktu fizycznego obejmuje penetrację lub akty niepenetrujące (obmacywanie, pieszczoty, pocałunki itd.). Wykorzystanie seksualne małoletniego bez używania dotyku ma miejsce wtedy, gdy małoletni jest fotografowany lub filmowany dla celów pornograficznych, prezentowane są mu treści erotyczne, jest świadkiem ekshibicjonizmu, jest konfrontowany z obscenicznym językiem lub nieprzyzwoitymi obrazami albo zachęcany, by zachowywał się w sposób seksualnie niewłaściwy.</w:t>
      </w:r>
    </w:p>
    <w:p w:rsidR="00246BED" w:rsidRPr="007C39BB" w:rsidRDefault="00246BED" w:rsidP="007C39BB">
      <w:pPr>
        <w:numPr>
          <w:ilvl w:val="0"/>
          <w:numId w:val="4"/>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lastRenderedPageBreak/>
        <w:t>Cyberprzemoc to wszelka przemoc z użyciem technologii informacyjnych i komunikacyjnych – komunikatorów, chatów, stron internetowych, blogów, SMS-ów, MMS-ów.</w:t>
      </w:r>
    </w:p>
    <w:p w:rsidR="00246BED" w:rsidRPr="007C39BB" w:rsidRDefault="00246BED" w:rsidP="007C39BB">
      <w:pPr>
        <w:numPr>
          <w:ilvl w:val="0"/>
          <w:numId w:val="4"/>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Zaniedbanie – pozbawienie małoletniego określonego dobra, powodujące znaczącą szkodę lub osłabienie jego rozwoju. W tej kategorii mieści się m. in. pozbawienie żywności, ubrania, ciepła, środków higieny, stymulacji intelektualnej, opieki, poczucia bezpieczeństwa, przyjaznych uczuć, opieki medycznej. Równie poważnym aktem zaniedbania jest niechronienie nieletniego przed szkodami fizycznymi i psychicznymi, przed niebezpieczeństwami, niezapewnienie mu odpowiedniej pomocy, w tym powierzenie go ludziom, którzy nie zapewniają mu odpowiedniej opieki medycznej i leczenia. Zaniedbywanie staje się widoczne dopiero w perspektywie dłuższego okresu czasu. Symptomami, które mogą świadczyć o zaniedbywaniu dziecka są m. in. niepokojąco mały wzrost lub masa ciała dziecka, czy też jego notoryczna nieobecność w przedszkolu. Zaniedbanie może wystąpić już w okresie ciąży z powodu używania przez matkę środków uzależniających.</w:t>
      </w:r>
    </w:p>
    <w:p w:rsidR="00246BED" w:rsidRPr="007C39BB" w:rsidRDefault="00246BED" w:rsidP="007C39BB">
      <w:pPr>
        <w:numPr>
          <w:ilvl w:val="0"/>
          <w:numId w:val="4"/>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ZESPÓŁ INTERWENCYJNY/ INTERDYSCYPLINARNY – zespół pracowników powołany przez dyrektora w przypadk</w:t>
      </w:r>
      <w:r w:rsidR="00480209">
        <w:rPr>
          <w:rFonts w:ascii="inherit" w:eastAsia="Times New Roman" w:hAnsi="inherit" w:cs="Times New Roman"/>
          <w:color w:val="000000" w:themeColor="text1"/>
          <w:kern w:val="0"/>
          <w:sz w:val="24"/>
          <w:szCs w:val="24"/>
          <w:lang w:eastAsia="pl-PL"/>
        </w:rPr>
        <w:t>u zaistnienia krzywdzenia dziecka</w:t>
      </w:r>
      <w:r w:rsidRPr="007C39BB">
        <w:rPr>
          <w:rFonts w:ascii="inherit" w:eastAsia="Times New Roman" w:hAnsi="inherit" w:cs="Times New Roman"/>
          <w:color w:val="000000" w:themeColor="text1"/>
          <w:kern w:val="0"/>
          <w:sz w:val="24"/>
          <w:szCs w:val="24"/>
          <w:lang w:eastAsia="pl-PL"/>
        </w:rPr>
        <w:t>.</w:t>
      </w:r>
    </w:p>
    <w:p w:rsidR="00246BED" w:rsidRDefault="00246BED" w:rsidP="007C39BB">
      <w:pPr>
        <w:numPr>
          <w:ilvl w:val="0"/>
          <w:numId w:val="4"/>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xml:space="preserve">ZGODA RODZICA/ PRAWNEGO OPIEKUNA DZIECKA – zgoda rodziców/ prawnych opiekunów dziecka. Jednak w przypadku braku porozumienia między rodzicami/ opiekunami otrzymują informacje o konieczności rozstrzygnięcia sprawy przez sąd </w:t>
      </w:r>
      <w:proofErr w:type="spellStart"/>
      <w:r w:rsidRPr="007C39BB">
        <w:rPr>
          <w:rFonts w:ascii="inherit" w:eastAsia="Times New Roman" w:hAnsi="inherit" w:cs="Times New Roman"/>
          <w:color w:val="000000" w:themeColor="text1"/>
          <w:kern w:val="0"/>
          <w:sz w:val="24"/>
          <w:szCs w:val="24"/>
          <w:lang w:eastAsia="pl-PL"/>
        </w:rPr>
        <w:t>rodzinno</w:t>
      </w:r>
      <w:proofErr w:type="spellEnd"/>
      <w:r w:rsidRPr="007C39BB">
        <w:rPr>
          <w:rFonts w:ascii="inherit" w:eastAsia="Times New Roman" w:hAnsi="inherit" w:cs="Times New Roman"/>
          <w:color w:val="000000" w:themeColor="text1"/>
          <w:kern w:val="0"/>
          <w:sz w:val="24"/>
          <w:szCs w:val="24"/>
          <w:lang w:eastAsia="pl-PL"/>
        </w:rPr>
        <w:t xml:space="preserve"> – opiekuńczy.</w:t>
      </w:r>
    </w:p>
    <w:p w:rsidR="00480209" w:rsidRDefault="00480209" w:rsidP="00480209">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480209" w:rsidRPr="007C39BB" w:rsidRDefault="00480209" w:rsidP="00480209">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Rozdział II</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Uszczegółowienie działań pracowników przedszkola w oparciu o Standardy</w:t>
      </w:r>
    </w:p>
    <w:p w:rsidR="00246BED" w:rsidRPr="007C39BB" w:rsidRDefault="00246BED" w:rsidP="007C39BB">
      <w:p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W kontaktach z wychowankami:</w:t>
      </w:r>
    </w:p>
    <w:p w:rsidR="00246BED" w:rsidRPr="007C39BB" w:rsidRDefault="00246BED" w:rsidP="007C39BB">
      <w:pPr>
        <w:numPr>
          <w:ilvl w:val="0"/>
          <w:numId w:val="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Pracownicy placówki zobowiązani są do odnoszenia się z szacunkiem do dziecka, wydając dziecku polecenia rzeczowo, jasno i konkretnie.</w:t>
      </w:r>
    </w:p>
    <w:p w:rsidR="00246BED" w:rsidRPr="007C39BB" w:rsidRDefault="00246BED" w:rsidP="007C39BB">
      <w:pPr>
        <w:numPr>
          <w:ilvl w:val="0"/>
          <w:numId w:val="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Pracownicy zobowiązani są do spokojnego tłumaczenia dziecku oraz rozmowy</w:t>
      </w:r>
      <w:r w:rsidRPr="007C39BB">
        <w:rPr>
          <w:rFonts w:ascii="inherit" w:eastAsia="Times New Roman" w:hAnsi="inherit" w:cs="Times New Roman"/>
          <w:color w:val="000000" w:themeColor="text1"/>
          <w:kern w:val="0"/>
          <w:sz w:val="24"/>
          <w:szCs w:val="24"/>
          <w:lang w:eastAsia="pl-PL"/>
        </w:rPr>
        <w:br/>
        <w:t>z pozycji dziecka (kontakt wzrokowy).</w:t>
      </w:r>
    </w:p>
    <w:p w:rsidR="00246BED" w:rsidRPr="007C39BB" w:rsidRDefault="00246BED" w:rsidP="007C39BB">
      <w:pPr>
        <w:numPr>
          <w:ilvl w:val="0"/>
          <w:numId w:val="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Personel placówki pamięta, że pierwszymi i głównymi wychowawcami dzieci są rodzice/opiekunowie prawni, szanuje ich prawa oraz wspomaga w procesie wychowania.</w:t>
      </w:r>
    </w:p>
    <w:p w:rsidR="00246BED" w:rsidRPr="007C39BB" w:rsidRDefault="00246BED" w:rsidP="007C39BB">
      <w:pPr>
        <w:numPr>
          <w:ilvl w:val="0"/>
          <w:numId w:val="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Pracownicy przedszkola traktują każde dziecko indywidualnie, starając się rozumieć jego potrzeby i wspomagają jego możliwości.</w:t>
      </w:r>
    </w:p>
    <w:p w:rsidR="00246BED" w:rsidRPr="007C39BB" w:rsidRDefault="00246BED" w:rsidP="007C39BB">
      <w:pPr>
        <w:numPr>
          <w:ilvl w:val="0"/>
          <w:numId w:val="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Poprzez działania pedagogiczne i własną postawę, wspomagają dziecko w procesie integralnego rozwoju oraz czynią je współuczestnikiem i współtwórcą tego procesu.</w:t>
      </w:r>
    </w:p>
    <w:p w:rsidR="00246BED" w:rsidRPr="007C39BB" w:rsidRDefault="00246BED" w:rsidP="007C39BB">
      <w:pPr>
        <w:numPr>
          <w:ilvl w:val="0"/>
          <w:numId w:val="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Stosunek pracowników do dziecka cechuje: życzliwość, wyrozumiałość i cierpliwość,</w:t>
      </w:r>
      <w:r w:rsidRPr="007C39BB">
        <w:rPr>
          <w:rFonts w:ascii="inherit" w:eastAsia="Times New Roman" w:hAnsi="inherit" w:cs="Times New Roman"/>
          <w:color w:val="000000" w:themeColor="text1"/>
          <w:kern w:val="0"/>
          <w:sz w:val="24"/>
          <w:szCs w:val="24"/>
          <w:lang w:eastAsia="pl-PL"/>
        </w:rPr>
        <w:br/>
        <w:t>a jednocześnie stanowczość i konsekwencja w stosowaniu ustalonych kryteriów wymagań.</w:t>
      </w:r>
    </w:p>
    <w:p w:rsidR="00246BED" w:rsidRPr="007C39BB" w:rsidRDefault="00246BED" w:rsidP="007C39BB">
      <w:pPr>
        <w:numPr>
          <w:ilvl w:val="0"/>
          <w:numId w:val="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Pracowników obowiązuje obiektywizm, bezinteresowność i sprawiedliwość</w:t>
      </w:r>
      <w:r w:rsidRPr="007C39BB">
        <w:rPr>
          <w:rFonts w:ascii="inherit" w:eastAsia="Times New Roman" w:hAnsi="inherit" w:cs="Times New Roman"/>
          <w:color w:val="000000" w:themeColor="text1"/>
          <w:kern w:val="0"/>
          <w:sz w:val="24"/>
          <w:szCs w:val="24"/>
          <w:lang w:eastAsia="pl-PL"/>
        </w:rPr>
        <w:br/>
        <w:t>w traktowaniu każdego dziecka bez względu na okoliczności.</w:t>
      </w:r>
    </w:p>
    <w:p w:rsidR="00246BED" w:rsidRPr="007C39BB" w:rsidRDefault="00246BED" w:rsidP="007C39BB">
      <w:p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lastRenderedPageBreak/>
        <w:t>Samoobsługa, higiena, posiłki:</w:t>
      </w:r>
    </w:p>
    <w:p w:rsidR="00246BED" w:rsidRPr="007C39BB" w:rsidRDefault="00246BED" w:rsidP="007C39BB">
      <w:pPr>
        <w:numPr>
          <w:ilvl w:val="0"/>
          <w:numId w:val="8"/>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Pracownik w razie potrzeby pomaga dzieciom podczas posiłków, ubierania</w:t>
      </w:r>
      <w:r w:rsidRPr="007C39BB">
        <w:rPr>
          <w:rFonts w:ascii="inherit" w:eastAsia="Times New Roman" w:hAnsi="inherit" w:cs="Times New Roman"/>
          <w:color w:val="000000" w:themeColor="text1"/>
          <w:kern w:val="0"/>
          <w:sz w:val="24"/>
          <w:szCs w:val="24"/>
          <w:lang w:eastAsia="pl-PL"/>
        </w:rPr>
        <w:br/>
        <w:t>i rozbierania się dziecka.</w:t>
      </w:r>
    </w:p>
    <w:p w:rsidR="00246BED" w:rsidRPr="007C39BB" w:rsidRDefault="00246BED" w:rsidP="007C39BB">
      <w:pPr>
        <w:numPr>
          <w:ilvl w:val="0"/>
          <w:numId w:val="8"/>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Pracownik uczestniczy w posiłkach, nadzoruje ich przebieg, zachęca dzieci do ich spożywania, namawia do samodzielności, w razie potrzeby pomaga dziecku.</w:t>
      </w:r>
    </w:p>
    <w:p w:rsidR="00246BED" w:rsidRPr="007C39BB" w:rsidRDefault="00246BED" w:rsidP="007C39BB">
      <w:pPr>
        <w:numPr>
          <w:ilvl w:val="0"/>
          <w:numId w:val="8"/>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Niedopuszczalne jest zmuszanie dziecka do jedzenia.</w:t>
      </w:r>
    </w:p>
    <w:p w:rsidR="00246BED" w:rsidRPr="007C39BB" w:rsidRDefault="00246BED" w:rsidP="007C39BB">
      <w:pPr>
        <w:numPr>
          <w:ilvl w:val="0"/>
          <w:numId w:val="8"/>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Pracownik nadzoruje czynności higieniczne, zachęca dzieci do samodzielnego ich wykonywania, a w razie potrzeby pomaga np. przy myciu rąk, korzystaniu z toalety, czyszczeniu nosa lub innych czynnościach higienicznych.</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Rozdział III</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Określenia sposobu postępowania w przypadku podejrzenia lub zaistnienia sytuacji krzywdzenia dziecka</w:t>
      </w:r>
    </w:p>
    <w:p w:rsidR="00246BED" w:rsidRPr="007C39BB" w:rsidRDefault="00246BED" w:rsidP="007C39BB">
      <w:p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p>
    <w:p w:rsidR="00246BED" w:rsidRPr="007C39BB" w:rsidRDefault="00246BED" w:rsidP="007C39BB">
      <w:pPr>
        <w:numPr>
          <w:ilvl w:val="0"/>
          <w:numId w:val="10"/>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Pracownicy placówki posiadają wiedzę i w ramach wykonywanych obowiązków zwracają uwagę na czynniki ryzyka krzywdzenia dzieci.</w:t>
      </w:r>
    </w:p>
    <w:p w:rsidR="00246BED" w:rsidRPr="007C39BB" w:rsidRDefault="00246BED" w:rsidP="007C39BB">
      <w:pPr>
        <w:numPr>
          <w:ilvl w:val="0"/>
          <w:numId w:val="10"/>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W przypadku zidentyfikowania czynników ryzyka przez pracowników przedszkola wychow</w:t>
      </w:r>
      <w:r w:rsidR="00C05E96">
        <w:rPr>
          <w:rFonts w:ascii="inherit" w:eastAsia="Times New Roman" w:hAnsi="inherit" w:cs="Times New Roman"/>
          <w:color w:val="000000" w:themeColor="text1"/>
          <w:kern w:val="0"/>
          <w:sz w:val="24"/>
          <w:szCs w:val="24"/>
          <w:lang w:eastAsia="pl-PL"/>
        </w:rPr>
        <w:t>awca,</w:t>
      </w:r>
      <w:r w:rsidRPr="007C39BB">
        <w:rPr>
          <w:rFonts w:ascii="inherit" w:eastAsia="Times New Roman" w:hAnsi="inherit" w:cs="Times New Roman"/>
          <w:color w:val="000000" w:themeColor="text1"/>
          <w:kern w:val="0"/>
          <w:sz w:val="24"/>
          <w:szCs w:val="24"/>
          <w:lang w:eastAsia="pl-PL"/>
        </w:rPr>
        <w:t xml:space="preserve"> psycholog</w:t>
      </w:r>
      <w:r w:rsidR="00C05E96">
        <w:rPr>
          <w:rFonts w:ascii="inherit" w:eastAsia="Times New Roman" w:hAnsi="inherit" w:cs="Times New Roman"/>
          <w:color w:val="000000" w:themeColor="text1"/>
          <w:kern w:val="0"/>
          <w:sz w:val="24"/>
          <w:szCs w:val="24"/>
          <w:lang w:eastAsia="pl-PL"/>
        </w:rPr>
        <w:t xml:space="preserve"> lub dyrektor </w:t>
      </w:r>
      <w:r w:rsidRPr="007C39BB">
        <w:rPr>
          <w:rFonts w:ascii="inherit" w:eastAsia="Times New Roman" w:hAnsi="inherit" w:cs="Times New Roman"/>
          <w:color w:val="000000" w:themeColor="text1"/>
          <w:kern w:val="0"/>
          <w:sz w:val="24"/>
          <w:szCs w:val="24"/>
          <w:lang w:eastAsia="pl-PL"/>
        </w:rPr>
        <w:t xml:space="preserve"> podejmują rozmowę z r</w:t>
      </w:r>
      <w:r w:rsidR="00C05E96">
        <w:rPr>
          <w:rFonts w:ascii="inherit" w:eastAsia="Times New Roman" w:hAnsi="inherit" w:cs="Times New Roman"/>
          <w:color w:val="000000" w:themeColor="text1"/>
          <w:kern w:val="0"/>
          <w:sz w:val="24"/>
          <w:szCs w:val="24"/>
          <w:lang w:eastAsia="pl-PL"/>
        </w:rPr>
        <w:t>odzicami, przekazując informację</w:t>
      </w:r>
      <w:r w:rsidRPr="007C39BB">
        <w:rPr>
          <w:rFonts w:ascii="inherit" w:eastAsia="Times New Roman" w:hAnsi="inherit" w:cs="Times New Roman"/>
          <w:color w:val="000000" w:themeColor="text1"/>
          <w:kern w:val="0"/>
          <w:sz w:val="24"/>
          <w:szCs w:val="24"/>
          <w:lang w:eastAsia="pl-PL"/>
        </w:rPr>
        <w:t xml:space="preserve"> na temat dostępnej oferty wsparcia i motywując ich do szukania dla siebie pomocy (załącznik </w:t>
      </w:r>
      <w:r w:rsidR="00693BA4">
        <w:rPr>
          <w:rFonts w:ascii="inherit" w:eastAsia="Times New Roman" w:hAnsi="inherit" w:cs="Times New Roman"/>
          <w:color w:val="000000" w:themeColor="text1"/>
          <w:kern w:val="0"/>
          <w:sz w:val="24"/>
          <w:szCs w:val="24"/>
          <w:lang w:eastAsia="pl-PL"/>
        </w:rPr>
        <w:t>nr 1 do niniejszych Standardów) lub podejmują działania zgodnie z poniższymi schematami.</w:t>
      </w:r>
    </w:p>
    <w:p w:rsidR="00246BED" w:rsidRPr="007C39BB" w:rsidRDefault="00246BED" w:rsidP="007C39BB">
      <w:pPr>
        <w:numPr>
          <w:ilvl w:val="0"/>
          <w:numId w:val="10"/>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Pracownicy przedszkola monitorują sytuację i dobrostan dzieci poprzez rozmowy i współpracę z instytucjami, które udzielają pomocy dziecku.</w:t>
      </w:r>
    </w:p>
    <w:p w:rsidR="007C39BB" w:rsidRDefault="007C39BB" w:rsidP="007C39BB">
      <w:pPr>
        <w:shd w:val="clear" w:color="auto" w:fill="FFFFFF"/>
        <w:spacing w:after="0" w:line="240" w:lineRule="auto"/>
        <w:textAlignment w:val="baseline"/>
        <w:rPr>
          <w:rFonts w:ascii="inherit" w:eastAsia="Times New Roman" w:hAnsi="inherit" w:cs="Times New Roman"/>
          <w:b/>
          <w:bCs/>
          <w:color w:val="000000" w:themeColor="text1"/>
          <w:kern w:val="0"/>
          <w:sz w:val="24"/>
          <w:szCs w:val="24"/>
          <w:bdr w:val="none" w:sz="0" w:space="0" w:color="auto" w:frame="1"/>
          <w:lang w:eastAsia="pl-PL"/>
        </w:rPr>
      </w:pPr>
    </w:p>
    <w:p w:rsidR="007C39BB"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 </w:t>
      </w:r>
      <w:r w:rsidR="007C39BB" w:rsidRPr="007C39BB">
        <w:rPr>
          <w:rFonts w:ascii="Times New Roman" w:hAnsi="Times New Roman" w:cs="Times New Roman"/>
          <w:b/>
          <w:color w:val="000000" w:themeColor="text1"/>
          <w:sz w:val="24"/>
          <w:szCs w:val="24"/>
        </w:rPr>
        <w:t>Schemat interwencji w przypadku podejrzenia krzywdzenia dziecka przez osoby trzecie</w:t>
      </w:r>
    </w:p>
    <w:p w:rsidR="007C39BB" w:rsidRPr="007C39BB" w:rsidRDefault="007C39BB" w:rsidP="007C39BB">
      <w:pPr>
        <w:rPr>
          <w:rFonts w:ascii="Times New Roman" w:hAnsi="Times New Roman" w:cs="Times New Roman"/>
          <w:color w:val="000000" w:themeColor="text1"/>
          <w:sz w:val="24"/>
          <w:szCs w:val="24"/>
        </w:rPr>
      </w:pPr>
      <w:r w:rsidRPr="007C39BB">
        <w:rPr>
          <w:rFonts w:ascii="Times New Roman" w:hAnsi="Times New Roman" w:cs="Times New Roman"/>
          <w:b/>
          <w:color w:val="000000" w:themeColor="text1"/>
          <w:sz w:val="24"/>
          <w:szCs w:val="24"/>
        </w:rPr>
        <w:t>A. Podejrzenie przemocy z uszczerbkiem na zdrowiu, wykorzystaniem seksualnym lub zagrożeniem życia</w:t>
      </w:r>
      <w:r w:rsidRPr="007C39BB">
        <w:rPr>
          <w:rFonts w:ascii="Times New Roman" w:hAnsi="Times New Roman" w:cs="Times New Roman"/>
          <w:color w:val="000000" w:themeColor="text1"/>
          <w:sz w:val="24"/>
          <w:szCs w:val="24"/>
        </w:rPr>
        <w:t>.</w:t>
      </w:r>
    </w:p>
    <w:p w:rsidR="007C39BB" w:rsidRPr="007C39BB" w:rsidRDefault="007C39BB" w:rsidP="007C39BB">
      <w:pPr>
        <w:pStyle w:val="Akapitzlist"/>
        <w:numPr>
          <w:ilvl w:val="0"/>
          <w:numId w:val="60"/>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Zadbaj o bezpieczeństwo dziecka i odseparuj je od podejrzanej osoby.</w:t>
      </w:r>
    </w:p>
    <w:p w:rsidR="007C39BB" w:rsidRPr="007C39BB" w:rsidRDefault="007C39BB" w:rsidP="007C39BB">
      <w:pPr>
        <w:pStyle w:val="Akapitzlist"/>
        <w:numPr>
          <w:ilvl w:val="0"/>
          <w:numId w:val="60"/>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Poinformuj dyrektora placówki o zaistniałym zdarzeniu.</w:t>
      </w:r>
    </w:p>
    <w:p w:rsidR="007C39BB" w:rsidRPr="007C39BB" w:rsidRDefault="007C39BB" w:rsidP="007C39BB">
      <w:pPr>
        <w:pStyle w:val="Akapitzlist"/>
        <w:numPr>
          <w:ilvl w:val="0"/>
          <w:numId w:val="60"/>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W porozumieniu z dyrektorem zawiadom policję - nr tel. 112 lub 997.</w:t>
      </w:r>
    </w:p>
    <w:p w:rsidR="007C39BB" w:rsidRPr="007C39BB" w:rsidRDefault="007C39BB" w:rsidP="007C39BB">
      <w:pPr>
        <w:pStyle w:val="Akapitzlist"/>
        <w:numPr>
          <w:ilvl w:val="0"/>
          <w:numId w:val="60"/>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Podaj wszystkie istotne informacje, w tym dane osobowe dziecka, podejrzanej osoby oraz szczegóły zdarzenia.</w:t>
      </w:r>
    </w:p>
    <w:p w:rsidR="007C39BB" w:rsidRPr="007C39BB" w:rsidRDefault="007C39BB" w:rsidP="007C39BB">
      <w:pPr>
        <w:ind w:left="826"/>
        <w:rPr>
          <w:rFonts w:ascii="Times New Roman" w:hAnsi="Times New Roman" w:cs="Times New Roman"/>
          <w:b/>
          <w:color w:val="000000" w:themeColor="text1"/>
          <w:sz w:val="24"/>
          <w:szCs w:val="24"/>
        </w:rPr>
      </w:pPr>
      <w:r w:rsidRPr="007C39BB">
        <w:rPr>
          <w:rFonts w:ascii="Times New Roman" w:hAnsi="Times New Roman" w:cs="Times New Roman"/>
          <w:b/>
          <w:color w:val="000000" w:themeColor="text1"/>
          <w:sz w:val="24"/>
          <w:szCs w:val="24"/>
        </w:rPr>
        <w:t>B. Jednorazowa przemoc fizyczna lub psychiczna.</w:t>
      </w:r>
    </w:p>
    <w:p w:rsidR="007C39BB" w:rsidRPr="007C39BB" w:rsidRDefault="007C39BB" w:rsidP="007C39BB">
      <w:pPr>
        <w:pStyle w:val="Akapitzlist"/>
        <w:numPr>
          <w:ilvl w:val="0"/>
          <w:numId w:val="61"/>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Zadbaj o bezpieczeństwo dziecka i odseparuj je od osoby krzywdzącej.</w:t>
      </w:r>
    </w:p>
    <w:p w:rsidR="007C39BB" w:rsidRPr="007C39BB" w:rsidRDefault="007C39BB" w:rsidP="007C39BB">
      <w:pPr>
        <w:pStyle w:val="Akapitzlist"/>
        <w:numPr>
          <w:ilvl w:val="0"/>
          <w:numId w:val="61"/>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Zakończ współpracę lub rozwiąż umowę z osobą krzywdzącą dziecko.</w:t>
      </w:r>
    </w:p>
    <w:p w:rsidR="007C39BB" w:rsidRPr="007C39BB" w:rsidRDefault="007C39BB" w:rsidP="007C39BB">
      <w:pPr>
        <w:pStyle w:val="Akapitzlist"/>
        <w:numPr>
          <w:ilvl w:val="0"/>
          <w:numId w:val="61"/>
        </w:numPr>
        <w:ind w:right="1733"/>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W p</w:t>
      </w:r>
      <w:r w:rsidR="00480209">
        <w:rPr>
          <w:rFonts w:ascii="Times New Roman" w:hAnsi="Times New Roman" w:cs="Times New Roman"/>
          <w:color w:val="000000" w:themeColor="text1"/>
          <w:sz w:val="24"/>
          <w:szCs w:val="24"/>
        </w:rPr>
        <w:t>o</w:t>
      </w:r>
      <w:r w:rsidRPr="007C39BB">
        <w:rPr>
          <w:rFonts w:ascii="Times New Roman" w:hAnsi="Times New Roman" w:cs="Times New Roman"/>
          <w:color w:val="000000" w:themeColor="text1"/>
          <w:sz w:val="24"/>
          <w:szCs w:val="24"/>
        </w:rPr>
        <w:t xml:space="preserve">rozumieniu z dyrektorem/wicedyrektorem placówki w przypadku przemocy - zawiadom policję lub prokuraturę na piśmie. </w:t>
      </w:r>
    </w:p>
    <w:p w:rsidR="007C39BB" w:rsidRPr="007C39BB" w:rsidRDefault="007C39BB" w:rsidP="007C39BB">
      <w:pPr>
        <w:ind w:left="806" w:right="1733"/>
        <w:rPr>
          <w:rFonts w:ascii="Times New Roman" w:hAnsi="Times New Roman" w:cs="Times New Roman"/>
          <w:b/>
          <w:color w:val="000000" w:themeColor="text1"/>
          <w:sz w:val="24"/>
          <w:szCs w:val="24"/>
        </w:rPr>
      </w:pPr>
      <w:r w:rsidRPr="007C39BB">
        <w:rPr>
          <w:rFonts w:ascii="Times New Roman" w:hAnsi="Times New Roman" w:cs="Times New Roman"/>
          <w:b/>
          <w:color w:val="000000" w:themeColor="text1"/>
          <w:sz w:val="24"/>
          <w:szCs w:val="24"/>
        </w:rPr>
        <w:t>C. Inne przestępstwa lub niepokojące zachowania.</w:t>
      </w:r>
    </w:p>
    <w:p w:rsidR="007C39BB" w:rsidRPr="007C39BB" w:rsidRDefault="007C39BB" w:rsidP="007C39BB">
      <w:pPr>
        <w:pStyle w:val="Akapitzlist"/>
        <w:numPr>
          <w:ilvl w:val="0"/>
          <w:numId w:val="62"/>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Zadbaj o bezpieczeństwo dziecka i odseparuj je od osoby podejrzanej.</w:t>
      </w:r>
    </w:p>
    <w:p w:rsidR="007C39BB" w:rsidRPr="007C39BB" w:rsidRDefault="007C39BB" w:rsidP="007C39BB">
      <w:pPr>
        <w:pStyle w:val="Akapitzlist"/>
        <w:numPr>
          <w:ilvl w:val="0"/>
          <w:numId w:val="62"/>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W porozumien</w:t>
      </w:r>
      <w:r w:rsidR="00480209">
        <w:rPr>
          <w:rFonts w:ascii="Times New Roman" w:hAnsi="Times New Roman" w:cs="Times New Roman"/>
          <w:color w:val="000000" w:themeColor="text1"/>
          <w:sz w:val="24"/>
          <w:szCs w:val="24"/>
        </w:rPr>
        <w:t>i</w:t>
      </w:r>
      <w:r w:rsidRPr="007C39BB">
        <w:rPr>
          <w:rFonts w:ascii="Times New Roman" w:hAnsi="Times New Roman" w:cs="Times New Roman"/>
          <w:color w:val="000000" w:themeColor="text1"/>
          <w:sz w:val="24"/>
          <w:szCs w:val="24"/>
        </w:rPr>
        <w:t>u z dyrektorem/wicedyrektorem placówki poinformuj policję lub prokuraturę na piśmie o możliwości popełnienia przestępstwa.</w:t>
      </w:r>
    </w:p>
    <w:p w:rsidR="007C39BB" w:rsidRDefault="007C39BB" w:rsidP="007C39BB">
      <w:pPr>
        <w:pStyle w:val="Akapitzlist"/>
        <w:numPr>
          <w:ilvl w:val="0"/>
          <w:numId w:val="62"/>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Opisz szczegóły zdarzenia i podaj wszelkie dostępne informacje.</w:t>
      </w:r>
    </w:p>
    <w:p w:rsidR="00C05E96" w:rsidRPr="00C05E96" w:rsidRDefault="00C05E96" w:rsidP="00C05E96">
      <w:pPr>
        <w:rPr>
          <w:rFonts w:ascii="Times New Roman" w:hAnsi="Times New Roman" w:cs="Times New Roman"/>
          <w:color w:val="000000" w:themeColor="text1"/>
          <w:sz w:val="24"/>
          <w:szCs w:val="24"/>
        </w:rPr>
      </w:pPr>
    </w:p>
    <w:p w:rsidR="007C39BB" w:rsidRPr="007C39BB" w:rsidRDefault="007C39BB" w:rsidP="007C39BB">
      <w:pPr>
        <w:ind w:left="826"/>
        <w:rPr>
          <w:rFonts w:ascii="Times New Roman" w:hAnsi="Times New Roman" w:cs="Times New Roman"/>
          <w:b/>
          <w:color w:val="000000" w:themeColor="text1"/>
          <w:sz w:val="24"/>
          <w:szCs w:val="24"/>
        </w:rPr>
      </w:pPr>
      <w:r w:rsidRPr="007C39BB">
        <w:rPr>
          <w:rFonts w:ascii="Times New Roman" w:hAnsi="Times New Roman" w:cs="Times New Roman"/>
          <w:b/>
          <w:color w:val="000000" w:themeColor="text1"/>
          <w:sz w:val="24"/>
          <w:szCs w:val="24"/>
        </w:rPr>
        <w:lastRenderedPageBreak/>
        <w:t>D. Zachowanie pracownika po interwencji.</w:t>
      </w:r>
    </w:p>
    <w:p w:rsidR="007C39BB" w:rsidRPr="007C39BB" w:rsidRDefault="007C39BB" w:rsidP="007C39BB">
      <w:pPr>
        <w:pStyle w:val="Akapitzlist"/>
        <w:numPr>
          <w:ilvl w:val="0"/>
          <w:numId w:val="63"/>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Zareaguj zgodnie z obowiązującymi przepisami i procedurami.</w:t>
      </w:r>
    </w:p>
    <w:p w:rsidR="007C39BB" w:rsidRPr="007C39BB" w:rsidRDefault="007C39BB" w:rsidP="007C39BB">
      <w:pPr>
        <w:pStyle w:val="Akapitzlist"/>
        <w:numPr>
          <w:ilvl w:val="0"/>
          <w:numId w:val="63"/>
        </w:numPr>
        <w:spacing w:after="159"/>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Współpracuj z organami ścigania i innymi zaangażowanymi instytucjami.</w:t>
      </w:r>
    </w:p>
    <w:p w:rsidR="007C39BB" w:rsidRPr="007C39BB" w:rsidRDefault="007C39BB" w:rsidP="007C39BB">
      <w:pPr>
        <w:rPr>
          <w:rFonts w:ascii="Times New Roman" w:hAnsi="Times New Roman" w:cs="Times New Roman"/>
          <w:b/>
          <w:color w:val="000000" w:themeColor="text1"/>
          <w:sz w:val="24"/>
          <w:szCs w:val="24"/>
        </w:rPr>
      </w:pPr>
      <w:r w:rsidRPr="007C39BB">
        <w:rPr>
          <w:rFonts w:ascii="Times New Roman" w:hAnsi="Times New Roman" w:cs="Times New Roman"/>
          <w:b/>
          <w:color w:val="000000" w:themeColor="text1"/>
          <w:sz w:val="24"/>
          <w:szCs w:val="24"/>
        </w:rPr>
        <w:t xml:space="preserve">Schemat interwencji w przypadku podejrzenia krzywdzenia dziecka przez osobę nieletnią (przemoc rówieśnicza) </w:t>
      </w:r>
    </w:p>
    <w:p w:rsidR="007C39BB" w:rsidRPr="007C39BB" w:rsidRDefault="007C39BB" w:rsidP="007C39BB">
      <w:pPr>
        <w:rPr>
          <w:rFonts w:ascii="Times New Roman" w:hAnsi="Times New Roman" w:cs="Times New Roman"/>
          <w:b/>
          <w:color w:val="000000" w:themeColor="text1"/>
          <w:sz w:val="24"/>
          <w:szCs w:val="24"/>
        </w:rPr>
      </w:pPr>
      <w:r w:rsidRPr="007C39BB">
        <w:rPr>
          <w:rFonts w:ascii="Times New Roman" w:hAnsi="Times New Roman" w:cs="Times New Roman"/>
          <w:b/>
          <w:color w:val="000000" w:themeColor="text1"/>
          <w:sz w:val="24"/>
          <w:szCs w:val="24"/>
        </w:rPr>
        <w:t>A. Przemoc z uszczerbkiem na zdrowiu, wykorzystaniem seksualnym lub zagrożeniem życia.</w:t>
      </w:r>
    </w:p>
    <w:p w:rsidR="007C39BB" w:rsidRPr="007C39BB" w:rsidRDefault="007C39BB" w:rsidP="007C39BB">
      <w:pPr>
        <w:pStyle w:val="Akapitzlist"/>
        <w:numPr>
          <w:ilvl w:val="0"/>
          <w:numId w:val="64"/>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Zadbaj o bezpieczeństwo dziecka i o</w:t>
      </w:r>
      <w:r w:rsidR="00C05E96">
        <w:rPr>
          <w:rFonts w:ascii="Times New Roman" w:hAnsi="Times New Roman" w:cs="Times New Roman"/>
          <w:color w:val="000000" w:themeColor="text1"/>
          <w:sz w:val="24"/>
          <w:szCs w:val="24"/>
        </w:rPr>
        <w:t>dseparuj je od osoby krzywdzącej</w:t>
      </w:r>
      <w:r w:rsidRPr="007C39BB">
        <w:rPr>
          <w:rFonts w:ascii="Times New Roman" w:hAnsi="Times New Roman" w:cs="Times New Roman"/>
          <w:color w:val="000000" w:themeColor="text1"/>
          <w:sz w:val="24"/>
          <w:szCs w:val="24"/>
        </w:rPr>
        <w:t>.</w:t>
      </w:r>
    </w:p>
    <w:p w:rsidR="007C39BB" w:rsidRPr="007C39BB" w:rsidRDefault="007C39BB" w:rsidP="007C39BB">
      <w:pPr>
        <w:pStyle w:val="Akapitzlist"/>
        <w:numPr>
          <w:ilvl w:val="0"/>
          <w:numId w:val="64"/>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Zespół interwencyjny przeprow</w:t>
      </w:r>
      <w:r w:rsidR="00480209">
        <w:rPr>
          <w:rFonts w:ascii="Times New Roman" w:hAnsi="Times New Roman" w:cs="Times New Roman"/>
          <w:color w:val="000000" w:themeColor="text1"/>
          <w:sz w:val="24"/>
          <w:szCs w:val="24"/>
        </w:rPr>
        <w:t>a</w:t>
      </w:r>
      <w:r w:rsidRPr="007C39BB">
        <w:rPr>
          <w:rFonts w:ascii="Times New Roman" w:hAnsi="Times New Roman" w:cs="Times New Roman"/>
          <w:color w:val="000000" w:themeColor="text1"/>
          <w:sz w:val="24"/>
          <w:szCs w:val="24"/>
        </w:rPr>
        <w:t>dza  osobno rozmowę  z rodzicami dziecka krzywdzącego i krzywdzonego.</w:t>
      </w:r>
    </w:p>
    <w:p w:rsidR="007C39BB" w:rsidRPr="007C39BB" w:rsidRDefault="007C39BB" w:rsidP="007C39BB">
      <w:pPr>
        <w:pStyle w:val="Akapitzlist"/>
        <w:numPr>
          <w:ilvl w:val="0"/>
          <w:numId w:val="64"/>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 xml:space="preserve">Zespół interwencyjny sporządza notatkę z przeprowadzonej </w:t>
      </w:r>
      <w:proofErr w:type="spellStart"/>
      <w:r w:rsidRPr="007C39BB">
        <w:rPr>
          <w:rFonts w:ascii="Times New Roman" w:hAnsi="Times New Roman" w:cs="Times New Roman"/>
          <w:color w:val="000000" w:themeColor="text1"/>
          <w:sz w:val="24"/>
          <w:szCs w:val="24"/>
        </w:rPr>
        <w:t>rozmowy-przedstawia</w:t>
      </w:r>
      <w:proofErr w:type="spellEnd"/>
      <w:r w:rsidRPr="007C39BB">
        <w:rPr>
          <w:rFonts w:ascii="Times New Roman" w:hAnsi="Times New Roman" w:cs="Times New Roman"/>
          <w:color w:val="000000" w:themeColor="text1"/>
          <w:sz w:val="24"/>
          <w:szCs w:val="24"/>
        </w:rPr>
        <w:t xml:space="preserve"> dyrektorowi.</w:t>
      </w:r>
    </w:p>
    <w:p w:rsidR="007C39BB" w:rsidRPr="00693BA4" w:rsidRDefault="007C39BB" w:rsidP="007C39BB">
      <w:pPr>
        <w:pStyle w:val="Akapitzlist"/>
        <w:numPr>
          <w:ilvl w:val="0"/>
          <w:numId w:val="64"/>
        </w:numPr>
        <w:rPr>
          <w:rFonts w:ascii="Times New Roman" w:hAnsi="Times New Roman" w:cs="Times New Roman"/>
          <w:color w:val="auto"/>
          <w:sz w:val="24"/>
          <w:szCs w:val="24"/>
        </w:rPr>
      </w:pPr>
      <w:r w:rsidRPr="00693BA4">
        <w:rPr>
          <w:rFonts w:ascii="Times New Roman" w:hAnsi="Times New Roman" w:cs="Times New Roman"/>
          <w:color w:val="auto"/>
          <w:sz w:val="24"/>
          <w:szCs w:val="24"/>
        </w:rPr>
        <w:t xml:space="preserve">Zespół interwencyjny </w:t>
      </w:r>
      <w:r w:rsidR="00C05E96" w:rsidRPr="00693BA4">
        <w:rPr>
          <w:rFonts w:ascii="Times New Roman" w:hAnsi="Times New Roman" w:cs="Times New Roman"/>
          <w:color w:val="auto"/>
          <w:sz w:val="24"/>
          <w:szCs w:val="24"/>
        </w:rPr>
        <w:t>opracowuje plan pomocy dziecku pokrzywdzonemu i plan pracy z dzieckiem krzywdzącym (zespół współpracuje w obu przypadkach z rodzicami dzieci).</w:t>
      </w:r>
    </w:p>
    <w:p w:rsidR="007C39BB" w:rsidRPr="007C39BB" w:rsidRDefault="007C39BB" w:rsidP="004645F9">
      <w:pPr>
        <w:rPr>
          <w:rFonts w:ascii="Times New Roman" w:hAnsi="Times New Roman" w:cs="Times New Roman"/>
          <w:b/>
          <w:color w:val="000000" w:themeColor="text1"/>
          <w:sz w:val="24"/>
          <w:szCs w:val="24"/>
        </w:rPr>
      </w:pPr>
      <w:r w:rsidRPr="007C39BB">
        <w:rPr>
          <w:rFonts w:ascii="Times New Roman" w:hAnsi="Times New Roman" w:cs="Times New Roman"/>
          <w:b/>
          <w:color w:val="000000" w:themeColor="text1"/>
          <w:sz w:val="24"/>
          <w:szCs w:val="24"/>
        </w:rPr>
        <w:t>B. Inna przemoc fizyczna, psychiczna lub niepokojące zachowania.</w:t>
      </w:r>
    </w:p>
    <w:p w:rsidR="007C39BB" w:rsidRPr="007C39BB" w:rsidRDefault="007C39BB" w:rsidP="007C39BB">
      <w:pPr>
        <w:pStyle w:val="Akapitzlist"/>
        <w:numPr>
          <w:ilvl w:val="0"/>
          <w:numId w:val="65"/>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Zadbaj o bezpieczeństwo dziecka i o</w:t>
      </w:r>
      <w:r w:rsidR="004645F9">
        <w:rPr>
          <w:rFonts w:ascii="Times New Roman" w:hAnsi="Times New Roman" w:cs="Times New Roman"/>
          <w:color w:val="000000" w:themeColor="text1"/>
          <w:sz w:val="24"/>
          <w:szCs w:val="24"/>
        </w:rPr>
        <w:t>dseparuj je od osoby krzywdzącej</w:t>
      </w:r>
      <w:r w:rsidRPr="007C39BB">
        <w:rPr>
          <w:rFonts w:ascii="Times New Roman" w:hAnsi="Times New Roman" w:cs="Times New Roman"/>
          <w:color w:val="000000" w:themeColor="text1"/>
          <w:sz w:val="24"/>
          <w:szCs w:val="24"/>
        </w:rPr>
        <w:t>.</w:t>
      </w:r>
    </w:p>
    <w:p w:rsidR="007C39BB" w:rsidRPr="007C39BB" w:rsidRDefault="007C39BB" w:rsidP="007C39BB">
      <w:pPr>
        <w:pStyle w:val="Akapitzlist"/>
        <w:numPr>
          <w:ilvl w:val="0"/>
          <w:numId w:val="65"/>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Zespół interwencyjny przeprowadza osobno  rozmowę z rodzicami dziecka krzywdzącego i krzywdzonego.</w:t>
      </w:r>
    </w:p>
    <w:p w:rsidR="007C39BB" w:rsidRPr="007C39BB" w:rsidRDefault="007C39BB" w:rsidP="007C39BB">
      <w:pPr>
        <w:pStyle w:val="Akapitzlist"/>
        <w:numPr>
          <w:ilvl w:val="0"/>
          <w:numId w:val="65"/>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Wychowawca grupy zgłasza konieczność  wdrożenia działań naprawczych pedagogowi/psychologowi.</w:t>
      </w:r>
    </w:p>
    <w:p w:rsidR="007C39BB" w:rsidRPr="007C39BB" w:rsidRDefault="007C39BB" w:rsidP="007C39BB">
      <w:pPr>
        <w:pStyle w:val="Akapitzlist"/>
        <w:numPr>
          <w:ilvl w:val="0"/>
          <w:numId w:val="65"/>
        </w:numPr>
        <w:spacing w:after="185"/>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W przypadku powtarzającej się przemocy</w:t>
      </w:r>
      <w:r w:rsidR="004645F9">
        <w:rPr>
          <w:rFonts w:ascii="Times New Roman" w:hAnsi="Times New Roman" w:cs="Times New Roman"/>
          <w:color w:val="000000" w:themeColor="text1"/>
          <w:sz w:val="24"/>
          <w:szCs w:val="24"/>
        </w:rPr>
        <w:t xml:space="preserve"> i braku współpracy z rodzicami dziecka krzywdzącego</w:t>
      </w:r>
      <w:r w:rsidRPr="007C39BB">
        <w:rPr>
          <w:rFonts w:ascii="Times New Roman" w:hAnsi="Times New Roman" w:cs="Times New Roman"/>
          <w:color w:val="000000" w:themeColor="text1"/>
          <w:sz w:val="24"/>
          <w:szCs w:val="24"/>
        </w:rPr>
        <w:t>,  w porozumieniu z dyrektorem /wicedyrektorem powiadom sąd rodzinny.</w:t>
      </w:r>
    </w:p>
    <w:p w:rsidR="004645F9" w:rsidRDefault="007C39BB" w:rsidP="007C39BB">
      <w:pPr>
        <w:ind w:right="1445"/>
        <w:rPr>
          <w:rFonts w:ascii="Times New Roman" w:hAnsi="Times New Roman" w:cs="Times New Roman"/>
          <w:b/>
          <w:color w:val="000000" w:themeColor="text1"/>
          <w:sz w:val="24"/>
          <w:szCs w:val="24"/>
        </w:rPr>
      </w:pPr>
      <w:r w:rsidRPr="007C39BB">
        <w:rPr>
          <w:rFonts w:ascii="Times New Roman" w:hAnsi="Times New Roman" w:cs="Times New Roman"/>
          <w:b/>
          <w:color w:val="000000" w:themeColor="text1"/>
          <w:sz w:val="24"/>
          <w:szCs w:val="24"/>
        </w:rPr>
        <w:t>Schemat interwencji w przypadku podejrzenia krzywdzenia dziecka przez rodzica lub</w:t>
      </w:r>
      <w:r w:rsidRPr="007C39BB">
        <w:rPr>
          <w:rFonts w:ascii="Times New Roman" w:hAnsi="Times New Roman" w:cs="Times New Roman"/>
          <w:color w:val="000000" w:themeColor="text1"/>
          <w:sz w:val="24"/>
          <w:szCs w:val="24"/>
        </w:rPr>
        <w:t xml:space="preserve"> </w:t>
      </w:r>
      <w:r w:rsidRPr="007C39BB">
        <w:rPr>
          <w:rFonts w:ascii="Times New Roman" w:hAnsi="Times New Roman" w:cs="Times New Roman"/>
          <w:b/>
          <w:color w:val="000000" w:themeColor="text1"/>
          <w:sz w:val="24"/>
          <w:szCs w:val="24"/>
        </w:rPr>
        <w:t xml:space="preserve">opiekuna </w:t>
      </w:r>
    </w:p>
    <w:p w:rsidR="007C39BB" w:rsidRPr="007C39BB" w:rsidRDefault="007C39BB" w:rsidP="007C39BB">
      <w:pPr>
        <w:ind w:right="1445"/>
        <w:rPr>
          <w:rFonts w:ascii="Times New Roman" w:hAnsi="Times New Roman" w:cs="Times New Roman"/>
          <w:color w:val="000000" w:themeColor="text1"/>
          <w:sz w:val="24"/>
          <w:szCs w:val="24"/>
        </w:rPr>
      </w:pPr>
      <w:r w:rsidRPr="007C39BB">
        <w:rPr>
          <w:rFonts w:ascii="Times New Roman" w:hAnsi="Times New Roman" w:cs="Times New Roman"/>
          <w:b/>
          <w:color w:val="000000" w:themeColor="text1"/>
          <w:sz w:val="24"/>
          <w:szCs w:val="24"/>
        </w:rPr>
        <w:t xml:space="preserve">A. Przemoc </w:t>
      </w:r>
      <w:r w:rsidR="004645F9">
        <w:rPr>
          <w:rFonts w:ascii="Times New Roman" w:hAnsi="Times New Roman" w:cs="Times New Roman"/>
          <w:b/>
          <w:color w:val="000000" w:themeColor="text1"/>
          <w:sz w:val="24"/>
          <w:szCs w:val="24"/>
        </w:rPr>
        <w:t xml:space="preserve">z </w:t>
      </w:r>
      <w:r w:rsidRPr="007C39BB">
        <w:rPr>
          <w:rFonts w:ascii="Times New Roman" w:hAnsi="Times New Roman" w:cs="Times New Roman"/>
          <w:b/>
          <w:color w:val="000000" w:themeColor="text1"/>
          <w:sz w:val="24"/>
          <w:szCs w:val="24"/>
        </w:rPr>
        <w:t>uszczerbkiem na zdrowiu, wykorzystaniem seksualnym lub zagrożeniem życia.</w:t>
      </w:r>
    </w:p>
    <w:p w:rsidR="007C39BB" w:rsidRPr="007C39BB" w:rsidRDefault="007C39BB" w:rsidP="007C39BB">
      <w:pPr>
        <w:pStyle w:val="Akapitzlist"/>
        <w:numPr>
          <w:ilvl w:val="0"/>
          <w:numId w:val="66"/>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Zadbaj o bezpieczeństwo dziecka i odseparuj je od podejrzanego rodzica/opiekuna.</w:t>
      </w:r>
    </w:p>
    <w:p w:rsidR="007C39BB" w:rsidRPr="007C39BB" w:rsidRDefault="007C39BB" w:rsidP="007C39BB">
      <w:pPr>
        <w:pStyle w:val="Akapitzlist"/>
        <w:numPr>
          <w:ilvl w:val="0"/>
          <w:numId w:val="66"/>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W porozumieniu z dyrektorem /wicedyrektorem placówki zawiadom policję - nr 112 lub 997.</w:t>
      </w:r>
    </w:p>
    <w:p w:rsidR="007C39BB" w:rsidRPr="007C39BB" w:rsidRDefault="007C39BB" w:rsidP="007C39BB">
      <w:pPr>
        <w:pStyle w:val="Akapitzlist"/>
        <w:numPr>
          <w:ilvl w:val="0"/>
          <w:numId w:val="66"/>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Podaj wszystkie istotne informacje, w tym dane osobowe dziecka, podejrzanej osoby.</w:t>
      </w:r>
    </w:p>
    <w:p w:rsidR="007C39BB" w:rsidRPr="007C39BB" w:rsidRDefault="007C39BB" w:rsidP="004645F9">
      <w:pPr>
        <w:rPr>
          <w:rFonts w:ascii="Times New Roman" w:hAnsi="Times New Roman" w:cs="Times New Roman"/>
          <w:b/>
          <w:color w:val="000000" w:themeColor="text1"/>
          <w:sz w:val="24"/>
          <w:szCs w:val="24"/>
        </w:rPr>
      </w:pPr>
      <w:r w:rsidRPr="007C39BB">
        <w:rPr>
          <w:rFonts w:ascii="Times New Roman" w:hAnsi="Times New Roman" w:cs="Times New Roman"/>
          <w:b/>
          <w:color w:val="000000" w:themeColor="text1"/>
          <w:sz w:val="24"/>
          <w:szCs w:val="24"/>
        </w:rPr>
        <w:t>B. Zaniedbanie lub niewydolność wychowawcza.</w:t>
      </w:r>
    </w:p>
    <w:p w:rsidR="007C39BB" w:rsidRPr="007C39BB" w:rsidRDefault="007C39BB" w:rsidP="007C39BB">
      <w:pPr>
        <w:pStyle w:val="Akapitzlist"/>
        <w:numPr>
          <w:ilvl w:val="0"/>
          <w:numId w:val="67"/>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Zadbaj o bezpieczeństwo dziecka.</w:t>
      </w:r>
    </w:p>
    <w:p w:rsidR="007C39BB" w:rsidRPr="007C39BB" w:rsidRDefault="007C39BB" w:rsidP="007C39BB">
      <w:pPr>
        <w:pStyle w:val="Akapitzlist"/>
        <w:numPr>
          <w:ilvl w:val="0"/>
          <w:numId w:val="67"/>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Porozmawiaj z rodzicem/opiekunem.</w:t>
      </w:r>
    </w:p>
    <w:p w:rsidR="007C39BB" w:rsidRPr="007C39BB" w:rsidRDefault="007C39BB" w:rsidP="007C39BB">
      <w:pPr>
        <w:pStyle w:val="Akapitzlist"/>
        <w:numPr>
          <w:ilvl w:val="0"/>
          <w:numId w:val="67"/>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Powiadom o możliwości wsparcia psychologicznego i/ lub materialnego.</w:t>
      </w:r>
    </w:p>
    <w:p w:rsidR="007C39BB" w:rsidRPr="007C39BB" w:rsidRDefault="007C39BB" w:rsidP="007C39BB">
      <w:pPr>
        <w:pStyle w:val="Akapitzlist"/>
        <w:numPr>
          <w:ilvl w:val="0"/>
          <w:numId w:val="67"/>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lastRenderedPageBreak/>
        <w:t>W przypadku braku współpracy  w poro</w:t>
      </w:r>
      <w:r w:rsidR="004645F9">
        <w:rPr>
          <w:rFonts w:ascii="Times New Roman" w:hAnsi="Times New Roman" w:cs="Times New Roman"/>
          <w:color w:val="000000" w:themeColor="text1"/>
          <w:sz w:val="24"/>
          <w:szCs w:val="24"/>
        </w:rPr>
        <w:t>zumieniu z dyrektorem/wicedyrek</w:t>
      </w:r>
      <w:r w:rsidRPr="007C39BB">
        <w:rPr>
          <w:rFonts w:ascii="Times New Roman" w:hAnsi="Times New Roman" w:cs="Times New Roman"/>
          <w:color w:val="000000" w:themeColor="text1"/>
          <w:sz w:val="24"/>
          <w:szCs w:val="24"/>
        </w:rPr>
        <w:t>t</w:t>
      </w:r>
      <w:r w:rsidR="004645F9">
        <w:rPr>
          <w:rFonts w:ascii="Times New Roman" w:hAnsi="Times New Roman" w:cs="Times New Roman"/>
          <w:color w:val="000000" w:themeColor="text1"/>
          <w:sz w:val="24"/>
          <w:szCs w:val="24"/>
        </w:rPr>
        <w:t>o</w:t>
      </w:r>
      <w:r w:rsidRPr="007C39BB">
        <w:rPr>
          <w:rFonts w:ascii="Times New Roman" w:hAnsi="Times New Roman" w:cs="Times New Roman"/>
          <w:color w:val="000000" w:themeColor="text1"/>
          <w:sz w:val="24"/>
          <w:szCs w:val="24"/>
        </w:rPr>
        <w:t>rem  placówki  zawiadom właściwy ośrodek pomocy społecznej</w:t>
      </w:r>
      <w:r w:rsidR="00480209">
        <w:rPr>
          <w:rFonts w:ascii="Times New Roman" w:hAnsi="Times New Roman" w:cs="Times New Roman"/>
          <w:color w:val="000000" w:themeColor="text1"/>
          <w:sz w:val="24"/>
          <w:szCs w:val="24"/>
        </w:rPr>
        <w:t xml:space="preserve"> lub właściwy sąd rodzinny</w:t>
      </w:r>
      <w:r w:rsidRPr="007C39BB">
        <w:rPr>
          <w:rFonts w:ascii="Times New Roman" w:hAnsi="Times New Roman" w:cs="Times New Roman"/>
          <w:color w:val="000000" w:themeColor="text1"/>
          <w:sz w:val="24"/>
          <w:szCs w:val="24"/>
        </w:rPr>
        <w:t>.</w:t>
      </w:r>
    </w:p>
    <w:p w:rsidR="007C39BB" w:rsidRPr="007C39BB" w:rsidRDefault="007C39BB" w:rsidP="007C39BB">
      <w:pPr>
        <w:ind w:left="821"/>
        <w:rPr>
          <w:rFonts w:ascii="Times New Roman" w:hAnsi="Times New Roman" w:cs="Times New Roman"/>
          <w:b/>
          <w:color w:val="000000" w:themeColor="text1"/>
          <w:sz w:val="24"/>
          <w:szCs w:val="24"/>
        </w:rPr>
      </w:pPr>
      <w:r w:rsidRPr="007C39BB">
        <w:rPr>
          <w:rFonts w:ascii="Times New Roman" w:hAnsi="Times New Roman" w:cs="Times New Roman"/>
          <w:b/>
          <w:color w:val="000000" w:themeColor="text1"/>
          <w:sz w:val="24"/>
          <w:szCs w:val="24"/>
        </w:rPr>
        <w:t>C. Inne przestępstwa lub niepokojące zachowania.</w:t>
      </w:r>
    </w:p>
    <w:p w:rsidR="007C39BB" w:rsidRPr="007C39BB" w:rsidRDefault="007C39BB" w:rsidP="007C39BB">
      <w:pPr>
        <w:pStyle w:val="Akapitzlist"/>
        <w:numPr>
          <w:ilvl w:val="0"/>
          <w:numId w:val="68"/>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Zadbaj o bezpieczeństwo dziecka.</w:t>
      </w:r>
    </w:p>
    <w:p w:rsidR="007C39BB" w:rsidRPr="007C39BB" w:rsidRDefault="007C39BB" w:rsidP="007C39BB">
      <w:pPr>
        <w:pStyle w:val="Akapitzlist"/>
        <w:numPr>
          <w:ilvl w:val="0"/>
          <w:numId w:val="68"/>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Porozmawiaj z rodzicem/opiekunem podejrzanym o krzywdzenie.</w:t>
      </w:r>
    </w:p>
    <w:p w:rsidR="007C39BB" w:rsidRPr="007C39BB" w:rsidRDefault="00836D33" w:rsidP="007C39BB">
      <w:pPr>
        <w:pStyle w:val="Akapitzlist"/>
        <w:numPr>
          <w:ilvl w:val="0"/>
          <w:numId w:val="68"/>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Powiadom</w:t>
      </w:r>
      <w:r w:rsidR="007C39BB" w:rsidRPr="007C39BB">
        <w:rPr>
          <w:rFonts w:ascii="Times New Roman" w:hAnsi="Times New Roman" w:cs="Times New Roman"/>
          <w:color w:val="000000" w:themeColor="text1"/>
          <w:sz w:val="24"/>
          <w:szCs w:val="24"/>
        </w:rPr>
        <w:t xml:space="preserve"> o możliwości wsparcia psychologicznego.</w:t>
      </w:r>
    </w:p>
    <w:p w:rsidR="007C39BB" w:rsidRPr="007C39BB" w:rsidRDefault="007C39BB" w:rsidP="007C39BB">
      <w:pPr>
        <w:pStyle w:val="Akapitzlist"/>
        <w:numPr>
          <w:ilvl w:val="0"/>
          <w:numId w:val="68"/>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W przypadku br</w:t>
      </w:r>
      <w:r w:rsidR="004645F9">
        <w:rPr>
          <w:rFonts w:ascii="Times New Roman" w:hAnsi="Times New Roman" w:cs="Times New Roman"/>
          <w:color w:val="000000" w:themeColor="text1"/>
          <w:sz w:val="24"/>
          <w:szCs w:val="24"/>
        </w:rPr>
        <w:t xml:space="preserve">aku współpracy w porozumieniu z </w:t>
      </w:r>
      <w:r w:rsidRPr="007C39BB">
        <w:rPr>
          <w:rFonts w:ascii="Times New Roman" w:hAnsi="Times New Roman" w:cs="Times New Roman"/>
          <w:color w:val="000000" w:themeColor="text1"/>
          <w:sz w:val="24"/>
          <w:szCs w:val="24"/>
        </w:rPr>
        <w:t>dyrektorem/wicedyrektorem   placówki zawiadom właściwy ośrodek pomocy społecznej</w:t>
      </w:r>
      <w:r w:rsidR="004645F9">
        <w:rPr>
          <w:rFonts w:ascii="Times New Roman" w:hAnsi="Times New Roman" w:cs="Times New Roman"/>
          <w:color w:val="000000" w:themeColor="text1"/>
          <w:sz w:val="24"/>
          <w:szCs w:val="24"/>
        </w:rPr>
        <w:t xml:space="preserve"> lub właściwy są</w:t>
      </w:r>
      <w:r w:rsidR="00480209">
        <w:rPr>
          <w:rFonts w:ascii="Times New Roman" w:hAnsi="Times New Roman" w:cs="Times New Roman"/>
          <w:color w:val="000000" w:themeColor="text1"/>
          <w:sz w:val="24"/>
          <w:szCs w:val="24"/>
        </w:rPr>
        <w:t>d rodzinny</w:t>
      </w:r>
      <w:r w:rsidRPr="007C39BB">
        <w:rPr>
          <w:rFonts w:ascii="Times New Roman" w:hAnsi="Times New Roman" w:cs="Times New Roman"/>
          <w:color w:val="000000" w:themeColor="text1"/>
          <w:sz w:val="24"/>
          <w:szCs w:val="24"/>
        </w:rPr>
        <w:t>.</w:t>
      </w:r>
    </w:p>
    <w:p w:rsidR="007C39BB" w:rsidRPr="007C39BB" w:rsidRDefault="007C39BB" w:rsidP="007C39BB">
      <w:pPr>
        <w:pStyle w:val="Akapitzlist"/>
        <w:numPr>
          <w:ilvl w:val="0"/>
          <w:numId w:val="68"/>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Złóż na piśmie zawiadomienia do policji lub prokuratury w porozumieniu z dyrektorem/wicedyrektorem placówki.</w:t>
      </w:r>
    </w:p>
    <w:p w:rsidR="007C39BB" w:rsidRPr="007C39BB" w:rsidRDefault="007C39BB" w:rsidP="007C39BB">
      <w:pPr>
        <w:ind w:left="826"/>
        <w:rPr>
          <w:rFonts w:ascii="Times New Roman" w:hAnsi="Times New Roman" w:cs="Times New Roman"/>
          <w:b/>
          <w:color w:val="000000" w:themeColor="text1"/>
          <w:sz w:val="24"/>
          <w:szCs w:val="24"/>
        </w:rPr>
      </w:pPr>
      <w:r w:rsidRPr="007C39BB">
        <w:rPr>
          <w:rFonts w:ascii="Times New Roman" w:hAnsi="Times New Roman" w:cs="Times New Roman"/>
          <w:b/>
          <w:color w:val="000000" w:themeColor="text1"/>
          <w:sz w:val="24"/>
          <w:szCs w:val="24"/>
        </w:rPr>
        <w:t>D. Zachowanie pracownika po interwencji.</w:t>
      </w:r>
    </w:p>
    <w:p w:rsidR="007C39BB" w:rsidRPr="007C39BB" w:rsidRDefault="007C39BB" w:rsidP="007C39BB">
      <w:pPr>
        <w:pStyle w:val="Akapitzlist"/>
        <w:numPr>
          <w:ilvl w:val="0"/>
          <w:numId w:val="69"/>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Reaguj zgodnie z obowiązującymi przepisami i procedurami.</w:t>
      </w:r>
    </w:p>
    <w:p w:rsidR="007C39BB" w:rsidRPr="007C39BB" w:rsidRDefault="007C39BB" w:rsidP="007C39BB">
      <w:pPr>
        <w:pStyle w:val="Akapitzlist"/>
        <w:numPr>
          <w:ilvl w:val="0"/>
          <w:numId w:val="69"/>
        </w:numPr>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Współpracuj z organami ścigania, ośrodkami pomocy społecznej i innymi zaangażowanymi instytucjami.</w:t>
      </w:r>
    </w:p>
    <w:p w:rsidR="007C39BB" w:rsidRDefault="007C39BB" w:rsidP="007C39BB">
      <w:pPr>
        <w:pStyle w:val="Akapitzlist"/>
        <w:numPr>
          <w:ilvl w:val="0"/>
          <w:numId w:val="69"/>
        </w:numPr>
        <w:spacing w:after="858"/>
        <w:rPr>
          <w:rFonts w:ascii="Times New Roman" w:hAnsi="Times New Roman" w:cs="Times New Roman"/>
          <w:color w:val="000000" w:themeColor="text1"/>
          <w:sz w:val="24"/>
          <w:szCs w:val="24"/>
        </w:rPr>
      </w:pPr>
      <w:r w:rsidRPr="007C39BB">
        <w:rPr>
          <w:rFonts w:ascii="Times New Roman" w:hAnsi="Times New Roman" w:cs="Times New Roman"/>
          <w:color w:val="000000" w:themeColor="text1"/>
          <w:sz w:val="24"/>
          <w:szCs w:val="24"/>
        </w:rPr>
        <w:t>Złóż wniosek do sądu rodzinnego o wgląd w sytuację rodziny w porozumieniu z zespołem interwencyjnym</w:t>
      </w:r>
      <w:r w:rsidR="004645F9">
        <w:rPr>
          <w:rFonts w:ascii="Times New Roman" w:hAnsi="Times New Roman" w:cs="Times New Roman"/>
          <w:color w:val="000000" w:themeColor="text1"/>
          <w:sz w:val="24"/>
          <w:szCs w:val="24"/>
        </w:rPr>
        <w:t xml:space="preserve"> (zał.3).</w:t>
      </w:r>
    </w:p>
    <w:p w:rsidR="00480209" w:rsidRPr="007C39BB" w:rsidRDefault="00480209" w:rsidP="00480209">
      <w:pPr>
        <w:pStyle w:val="Akapitzlist"/>
        <w:spacing w:after="858"/>
        <w:ind w:left="1485" w:firstLine="0"/>
        <w:rPr>
          <w:rFonts w:ascii="Times New Roman" w:hAnsi="Times New Roman" w:cs="Times New Roman"/>
          <w:color w:val="000000" w:themeColor="text1"/>
          <w:sz w:val="24"/>
          <w:szCs w:val="24"/>
        </w:rPr>
      </w:pPr>
    </w:p>
    <w:p w:rsidR="007C39BB" w:rsidRDefault="007C39BB" w:rsidP="007C39BB">
      <w:pPr>
        <w:pStyle w:val="Akapitzlist"/>
        <w:spacing w:after="858"/>
        <w:ind w:left="1485" w:firstLine="0"/>
        <w:rPr>
          <w:rFonts w:ascii="Times New Roman" w:eastAsia="Times New Roman" w:hAnsi="Times New Roman" w:cs="Times New Roman"/>
          <w:b/>
          <w:bCs/>
          <w:color w:val="000000" w:themeColor="text1"/>
          <w:sz w:val="24"/>
          <w:szCs w:val="24"/>
          <w:bdr w:val="none" w:sz="0" w:space="0" w:color="auto" w:frame="1"/>
        </w:rPr>
      </w:pPr>
    </w:p>
    <w:p w:rsidR="007C39BB" w:rsidRPr="007C39BB" w:rsidRDefault="00246BED" w:rsidP="007C39BB">
      <w:pPr>
        <w:pStyle w:val="Akapitzlist"/>
        <w:spacing w:after="858"/>
        <w:ind w:left="1485" w:firstLine="0"/>
        <w:rPr>
          <w:rFonts w:ascii="Times New Roman" w:hAnsi="Times New Roman" w:cs="Times New Roman"/>
          <w:color w:val="000000" w:themeColor="text1"/>
          <w:sz w:val="24"/>
          <w:szCs w:val="24"/>
        </w:rPr>
      </w:pPr>
      <w:r w:rsidRPr="007C39BB">
        <w:rPr>
          <w:rFonts w:ascii="Times New Roman" w:eastAsia="Times New Roman" w:hAnsi="Times New Roman" w:cs="Times New Roman"/>
          <w:b/>
          <w:bCs/>
          <w:color w:val="000000" w:themeColor="text1"/>
          <w:sz w:val="24"/>
          <w:szCs w:val="24"/>
          <w:bdr w:val="none" w:sz="0" w:space="0" w:color="auto" w:frame="1"/>
        </w:rPr>
        <w:t>Rozdział IV</w:t>
      </w:r>
    </w:p>
    <w:p w:rsidR="00480209" w:rsidRDefault="00246BED" w:rsidP="00480209">
      <w:pPr>
        <w:pStyle w:val="Akapitzlist"/>
        <w:spacing w:after="858"/>
        <w:ind w:left="1485" w:firstLine="0"/>
        <w:rPr>
          <w:rFonts w:ascii="Times New Roman" w:eastAsia="Times New Roman" w:hAnsi="Times New Roman" w:cs="Times New Roman"/>
          <w:b/>
          <w:bCs/>
          <w:color w:val="000000" w:themeColor="text1"/>
          <w:sz w:val="24"/>
          <w:szCs w:val="24"/>
          <w:bdr w:val="none" w:sz="0" w:space="0" w:color="auto" w:frame="1"/>
        </w:rPr>
      </w:pPr>
      <w:r w:rsidRPr="007C39BB">
        <w:rPr>
          <w:rFonts w:ascii="Times New Roman" w:eastAsia="Times New Roman" w:hAnsi="Times New Roman" w:cs="Times New Roman"/>
          <w:b/>
          <w:bCs/>
          <w:color w:val="000000" w:themeColor="text1"/>
          <w:sz w:val="24"/>
          <w:szCs w:val="24"/>
          <w:bdr w:val="none" w:sz="0" w:space="0" w:color="auto" w:frame="1"/>
        </w:rPr>
        <w:t>Procedury interwencji w przypadku naruszenia Standardów ochrony małoletnic</w:t>
      </w:r>
      <w:r w:rsidR="007C39BB" w:rsidRPr="007C39BB">
        <w:rPr>
          <w:rFonts w:ascii="Times New Roman" w:eastAsia="Times New Roman" w:hAnsi="Times New Roman" w:cs="Times New Roman"/>
          <w:b/>
          <w:bCs/>
          <w:color w:val="000000" w:themeColor="text1"/>
          <w:sz w:val="24"/>
          <w:szCs w:val="24"/>
          <w:bdr w:val="none" w:sz="0" w:space="0" w:color="auto" w:frame="1"/>
        </w:rPr>
        <w:t>h</w:t>
      </w:r>
    </w:p>
    <w:p w:rsidR="00480209" w:rsidRDefault="00480209" w:rsidP="00480209">
      <w:pPr>
        <w:pStyle w:val="Akapitzlist"/>
        <w:spacing w:after="858"/>
        <w:ind w:left="1485" w:firstLine="0"/>
        <w:rPr>
          <w:rFonts w:ascii="Times New Roman" w:eastAsia="Times New Roman" w:hAnsi="Times New Roman" w:cs="Times New Roman"/>
          <w:b/>
          <w:bCs/>
          <w:color w:val="000000" w:themeColor="text1"/>
          <w:sz w:val="24"/>
          <w:szCs w:val="24"/>
          <w:bdr w:val="none" w:sz="0" w:space="0" w:color="auto" w:frame="1"/>
        </w:rPr>
      </w:pPr>
    </w:p>
    <w:p w:rsidR="00480209" w:rsidRDefault="00246BED" w:rsidP="00480209">
      <w:pPr>
        <w:pStyle w:val="Akapitzlist"/>
        <w:numPr>
          <w:ilvl w:val="0"/>
          <w:numId w:val="12"/>
        </w:numPr>
        <w:spacing w:after="858" w:line="240" w:lineRule="auto"/>
        <w:ind w:left="357" w:hanging="357"/>
        <w:rPr>
          <w:rFonts w:ascii="inherit" w:eastAsia="Times New Roman" w:hAnsi="inherit" w:cs="Times New Roman"/>
          <w:color w:val="000000" w:themeColor="text1"/>
          <w:sz w:val="24"/>
          <w:szCs w:val="24"/>
        </w:rPr>
      </w:pPr>
      <w:r w:rsidRPr="007C39BB">
        <w:rPr>
          <w:rFonts w:ascii="inherit" w:eastAsia="Times New Roman" w:hAnsi="inherit" w:cs="Times New Roman"/>
          <w:color w:val="000000" w:themeColor="text1"/>
          <w:sz w:val="24"/>
          <w:szCs w:val="24"/>
        </w:rPr>
        <w:t>W przypadku uzyskania informacji lub zauważenia przez pracownika przedszkola, że dziecko jest</w:t>
      </w:r>
      <w:r w:rsidR="00997B40">
        <w:rPr>
          <w:rFonts w:ascii="inherit" w:eastAsia="Times New Roman" w:hAnsi="inherit" w:cs="Times New Roman"/>
          <w:color w:val="000000" w:themeColor="text1"/>
          <w:sz w:val="24"/>
          <w:szCs w:val="24"/>
        </w:rPr>
        <w:t xml:space="preserve"> w przedszkolu</w:t>
      </w:r>
      <w:r w:rsidRPr="007C39BB">
        <w:rPr>
          <w:rFonts w:ascii="inherit" w:eastAsia="Times New Roman" w:hAnsi="inherit" w:cs="Times New Roman"/>
          <w:color w:val="000000" w:themeColor="text1"/>
          <w:sz w:val="24"/>
          <w:szCs w:val="24"/>
        </w:rPr>
        <w:t xml:space="preserve"> krzywdzone, pracownik ma obowiązek sporządzenia notatki służbowej i przekazania pozyskanej informacji dyrektorowi.</w:t>
      </w:r>
    </w:p>
    <w:p w:rsidR="00480209" w:rsidRDefault="00246BED" w:rsidP="00480209">
      <w:pPr>
        <w:pStyle w:val="Akapitzlist"/>
        <w:numPr>
          <w:ilvl w:val="0"/>
          <w:numId w:val="12"/>
        </w:numPr>
        <w:spacing w:after="858" w:line="240" w:lineRule="auto"/>
        <w:ind w:left="357" w:hanging="357"/>
        <w:rPr>
          <w:rFonts w:ascii="inherit" w:eastAsia="Times New Roman" w:hAnsi="inherit" w:cs="Times New Roman"/>
          <w:color w:val="000000" w:themeColor="text1"/>
          <w:sz w:val="24"/>
          <w:szCs w:val="24"/>
        </w:rPr>
      </w:pPr>
      <w:r w:rsidRPr="00480209">
        <w:rPr>
          <w:rFonts w:ascii="inherit" w:eastAsia="Times New Roman" w:hAnsi="inherit" w:cs="Times New Roman"/>
          <w:color w:val="000000" w:themeColor="text1"/>
          <w:sz w:val="24"/>
          <w:szCs w:val="24"/>
        </w:rPr>
        <w:t>Zgłoszona sprawa poddana jest wyjaśnieniu przez wychowawcę, psychologa i dyrektora. Pracownicy wyjaśniający sprawę podejmują następujące działania:</w:t>
      </w:r>
    </w:p>
    <w:p w:rsidR="00480209" w:rsidRDefault="00246BED" w:rsidP="00480209">
      <w:pPr>
        <w:pStyle w:val="Akapitzlist"/>
        <w:numPr>
          <w:ilvl w:val="1"/>
          <w:numId w:val="12"/>
        </w:numPr>
        <w:spacing w:after="858" w:line="240" w:lineRule="auto"/>
        <w:rPr>
          <w:rFonts w:ascii="inherit" w:eastAsia="Times New Roman" w:hAnsi="inherit" w:cs="Times New Roman"/>
          <w:color w:val="000000" w:themeColor="text1"/>
          <w:sz w:val="24"/>
          <w:szCs w:val="24"/>
        </w:rPr>
      </w:pPr>
      <w:r w:rsidRPr="00480209">
        <w:rPr>
          <w:rFonts w:ascii="inherit" w:eastAsia="Times New Roman" w:hAnsi="inherit" w:cs="Times New Roman"/>
          <w:color w:val="000000" w:themeColor="text1"/>
          <w:sz w:val="24"/>
          <w:szCs w:val="24"/>
        </w:rPr>
        <w:t>przeprowadzają rozmowę z pokrzywdzonym dzieckiem,</w:t>
      </w:r>
    </w:p>
    <w:p w:rsidR="00480209" w:rsidRDefault="00246BED" w:rsidP="00480209">
      <w:pPr>
        <w:pStyle w:val="Akapitzlist"/>
        <w:numPr>
          <w:ilvl w:val="1"/>
          <w:numId w:val="12"/>
        </w:numPr>
        <w:spacing w:after="858" w:line="240" w:lineRule="auto"/>
        <w:rPr>
          <w:rFonts w:ascii="inherit" w:eastAsia="Times New Roman" w:hAnsi="inherit" w:cs="Times New Roman"/>
          <w:color w:val="000000" w:themeColor="text1"/>
          <w:sz w:val="24"/>
          <w:szCs w:val="24"/>
        </w:rPr>
      </w:pPr>
      <w:r w:rsidRPr="00480209">
        <w:rPr>
          <w:rFonts w:ascii="inherit" w:eastAsia="Times New Roman" w:hAnsi="inherit" w:cs="Times New Roman"/>
          <w:color w:val="000000" w:themeColor="text1"/>
          <w:sz w:val="24"/>
          <w:szCs w:val="24"/>
        </w:rPr>
        <w:t>przeprowadzają rozmowę z innymi osobami, które pomogą w ocenie sytuacji,</w:t>
      </w:r>
    </w:p>
    <w:p w:rsidR="00480209" w:rsidRDefault="00246BED" w:rsidP="00480209">
      <w:pPr>
        <w:pStyle w:val="Akapitzlist"/>
        <w:numPr>
          <w:ilvl w:val="1"/>
          <w:numId w:val="12"/>
        </w:numPr>
        <w:spacing w:after="858" w:line="240" w:lineRule="auto"/>
        <w:rPr>
          <w:rFonts w:ascii="inherit" w:eastAsia="Times New Roman" w:hAnsi="inherit" w:cs="Times New Roman"/>
          <w:color w:val="000000" w:themeColor="text1"/>
          <w:sz w:val="24"/>
          <w:szCs w:val="24"/>
        </w:rPr>
      </w:pPr>
      <w:r w:rsidRPr="00480209">
        <w:rPr>
          <w:rFonts w:ascii="inherit" w:eastAsia="Times New Roman" w:hAnsi="inherit" w:cs="Times New Roman"/>
          <w:color w:val="000000" w:themeColor="text1"/>
          <w:sz w:val="24"/>
          <w:szCs w:val="24"/>
        </w:rPr>
        <w:t>psycholog/ wychowawca lub dyrektor zaprasza opiekunów dziecka, którego krzywdzenie domniemywa i informuje ich o podejrzeniu.</w:t>
      </w:r>
    </w:p>
    <w:p w:rsidR="00480209" w:rsidRDefault="00246BED" w:rsidP="00480209">
      <w:pPr>
        <w:pStyle w:val="Akapitzlist"/>
        <w:numPr>
          <w:ilvl w:val="0"/>
          <w:numId w:val="12"/>
        </w:numPr>
        <w:spacing w:after="858" w:line="240" w:lineRule="auto"/>
        <w:rPr>
          <w:rFonts w:ascii="inherit" w:eastAsia="Times New Roman" w:hAnsi="inherit" w:cs="Times New Roman"/>
          <w:color w:val="000000" w:themeColor="text1"/>
          <w:sz w:val="24"/>
          <w:szCs w:val="24"/>
        </w:rPr>
      </w:pPr>
      <w:r w:rsidRPr="00480209">
        <w:rPr>
          <w:rFonts w:ascii="inherit" w:eastAsia="Times New Roman" w:hAnsi="inherit" w:cs="Times New Roman"/>
          <w:color w:val="000000" w:themeColor="text1"/>
          <w:sz w:val="24"/>
          <w:szCs w:val="24"/>
        </w:rPr>
        <w:t>Psycholog/ wychowawca sporządza opis sytuacji przedszkolnej i rodzinnej dziecka na podstawie rozmów z dzieckiem, nauczycielami i rodzicami oraz stwarza plan pomocy dziecku (według ustalonego wzoru – załącznik nr 2 do Standardów).</w:t>
      </w:r>
    </w:p>
    <w:p w:rsidR="00480209" w:rsidRDefault="00246BED" w:rsidP="00480209">
      <w:pPr>
        <w:pStyle w:val="Akapitzlist"/>
        <w:numPr>
          <w:ilvl w:val="0"/>
          <w:numId w:val="12"/>
        </w:numPr>
        <w:spacing w:after="858" w:line="240" w:lineRule="auto"/>
        <w:rPr>
          <w:rFonts w:ascii="inherit" w:eastAsia="Times New Roman" w:hAnsi="inherit" w:cs="Times New Roman"/>
          <w:color w:val="000000" w:themeColor="text1"/>
          <w:sz w:val="24"/>
          <w:szCs w:val="24"/>
        </w:rPr>
      </w:pPr>
      <w:r w:rsidRPr="00480209">
        <w:rPr>
          <w:rFonts w:ascii="inherit" w:eastAsia="Times New Roman" w:hAnsi="inherit" w:cs="Times New Roman"/>
          <w:color w:val="000000" w:themeColor="text1"/>
          <w:sz w:val="24"/>
          <w:szCs w:val="24"/>
        </w:rPr>
        <w:t>Plan pomocy dziecku powinien zawierać wskazania dotyczące:</w:t>
      </w:r>
    </w:p>
    <w:p w:rsidR="00480209" w:rsidRDefault="00246BED" w:rsidP="00480209">
      <w:pPr>
        <w:pStyle w:val="Akapitzlist"/>
        <w:numPr>
          <w:ilvl w:val="1"/>
          <w:numId w:val="12"/>
        </w:numPr>
        <w:spacing w:after="858" w:line="240" w:lineRule="auto"/>
        <w:rPr>
          <w:rFonts w:ascii="inherit" w:eastAsia="Times New Roman" w:hAnsi="inherit" w:cs="Times New Roman"/>
          <w:color w:val="000000" w:themeColor="text1"/>
          <w:sz w:val="24"/>
          <w:szCs w:val="24"/>
        </w:rPr>
      </w:pPr>
      <w:r w:rsidRPr="00480209">
        <w:rPr>
          <w:rFonts w:ascii="inherit" w:eastAsia="Times New Roman" w:hAnsi="inherit" w:cs="Times New Roman"/>
          <w:color w:val="000000" w:themeColor="text1"/>
          <w:sz w:val="24"/>
          <w:szCs w:val="24"/>
        </w:rPr>
        <w:t>działań, jakie przedszkole podejmuje w celu zapewnienia dziecku poczucia bezpieczeństwa,</w:t>
      </w:r>
    </w:p>
    <w:p w:rsidR="00480209" w:rsidRDefault="00246BED" w:rsidP="00480209">
      <w:pPr>
        <w:pStyle w:val="Akapitzlist"/>
        <w:numPr>
          <w:ilvl w:val="1"/>
          <w:numId w:val="12"/>
        </w:numPr>
        <w:spacing w:after="858" w:line="240" w:lineRule="auto"/>
        <w:rPr>
          <w:rFonts w:ascii="inherit" w:eastAsia="Times New Roman" w:hAnsi="inherit" w:cs="Times New Roman"/>
          <w:color w:val="000000" w:themeColor="text1"/>
          <w:sz w:val="24"/>
          <w:szCs w:val="24"/>
        </w:rPr>
      </w:pPr>
      <w:r w:rsidRPr="00480209">
        <w:rPr>
          <w:rFonts w:ascii="inherit" w:eastAsia="Times New Roman" w:hAnsi="inherit" w:cs="Times New Roman"/>
          <w:color w:val="000000" w:themeColor="text1"/>
          <w:sz w:val="24"/>
          <w:szCs w:val="24"/>
        </w:rPr>
        <w:t>wsparcia, jakie przedszkole zaoferuje dziecku,</w:t>
      </w:r>
    </w:p>
    <w:p w:rsidR="00246BED" w:rsidRPr="00025828" w:rsidRDefault="00246BED" w:rsidP="00025828">
      <w:pPr>
        <w:pStyle w:val="Akapitzlist"/>
        <w:numPr>
          <w:ilvl w:val="1"/>
          <w:numId w:val="12"/>
        </w:numPr>
        <w:spacing w:after="858" w:line="240" w:lineRule="auto"/>
        <w:rPr>
          <w:rFonts w:ascii="inherit" w:eastAsia="Times New Roman" w:hAnsi="inherit" w:cs="Times New Roman"/>
          <w:color w:val="000000" w:themeColor="text1"/>
          <w:sz w:val="24"/>
          <w:szCs w:val="24"/>
        </w:rPr>
      </w:pPr>
      <w:r w:rsidRPr="00480209">
        <w:rPr>
          <w:rFonts w:ascii="inherit" w:eastAsia="Times New Roman" w:hAnsi="inherit" w:cs="Times New Roman"/>
          <w:color w:val="000000" w:themeColor="text1"/>
          <w:sz w:val="24"/>
          <w:szCs w:val="24"/>
        </w:rPr>
        <w:t>skierowanie dziecka do specjalistycznej placówki pomocy dziecku, jeżeli istnieje taka potrzeba.</w:t>
      </w:r>
    </w:p>
    <w:p w:rsidR="00246BED" w:rsidRPr="00997B40" w:rsidRDefault="00246BED" w:rsidP="00997B40">
      <w:pPr>
        <w:pStyle w:val="Akapitzlist"/>
        <w:numPr>
          <w:ilvl w:val="0"/>
          <w:numId w:val="12"/>
        </w:numPr>
        <w:shd w:val="clear" w:color="auto" w:fill="FFFFFF"/>
        <w:spacing w:line="240" w:lineRule="auto"/>
        <w:textAlignment w:val="baseline"/>
        <w:rPr>
          <w:rFonts w:ascii="inherit" w:eastAsia="Times New Roman" w:hAnsi="inherit" w:cs="Times New Roman"/>
          <w:color w:val="000000" w:themeColor="text1"/>
          <w:sz w:val="24"/>
          <w:szCs w:val="24"/>
        </w:rPr>
      </w:pPr>
      <w:r w:rsidRPr="00997B40">
        <w:rPr>
          <w:rFonts w:ascii="inherit" w:eastAsia="Times New Roman" w:hAnsi="inherit" w:cs="Times New Roman"/>
          <w:color w:val="000000" w:themeColor="text1"/>
          <w:sz w:val="24"/>
          <w:szCs w:val="24"/>
        </w:rPr>
        <w:t>Rodziców/ opiekunów dziecka informuje się w formie pisemnej.</w:t>
      </w:r>
    </w:p>
    <w:p w:rsidR="00246BED" w:rsidRPr="007C39BB" w:rsidRDefault="00246BED" w:rsidP="00997B40">
      <w:p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p>
    <w:p w:rsidR="00246BED" w:rsidRPr="00997B40" w:rsidRDefault="00246BED" w:rsidP="00997B40">
      <w:pPr>
        <w:pStyle w:val="Akapitzlist"/>
        <w:numPr>
          <w:ilvl w:val="0"/>
          <w:numId w:val="12"/>
        </w:numPr>
        <w:shd w:val="clear" w:color="auto" w:fill="FFFFFF"/>
        <w:spacing w:line="240" w:lineRule="auto"/>
        <w:textAlignment w:val="baseline"/>
        <w:rPr>
          <w:rFonts w:ascii="inherit" w:eastAsia="Times New Roman" w:hAnsi="inherit" w:cs="Times New Roman"/>
          <w:color w:val="000000" w:themeColor="text1"/>
          <w:sz w:val="24"/>
          <w:szCs w:val="24"/>
        </w:rPr>
      </w:pPr>
      <w:r w:rsidRPr="00997B40">
        <w:rPr>
          <w:rFonts w:ascii="inherit" w:eastAsia="Times New Roman" w:hAnsi="inherit" w:cs="Times New Roman"/>
          <w:color w:val="000000" w:themeColor="text1"/>
          <w:sz w:val="24"/>
          <w:szCs w:val="24"/>
        </w:rPr>
        <w:t xml:space="preserve">W przypadkach wymagających interwencji (np. stwierdzenia krzywdzenia dziecka przez członków rodziny lub w przypadku, gdy podejrzenie krzywdzenia zgłosili </w:t>
      </w:r>
      <w:r w:rsidRPr="00997B40">
        <w:rPr>
          <w:rFonts w:ascii="inherit" w:eastAsia="Times New Roman" w:hAnsi="inherit" w:cs="Times New Roman"/>
          <w:color w:val="000000" w:themeColor="text1"/>
          <w:sz w:val="24"/>
          <w:szCs w:val="24"/>
        </w:rPr>
        <w:lastRenderedPageBreak/>
        <w:t>opieku</w:t>
      </w:r>
      <w:r w:rsidR="00997B40">
        <w:rPr>
          <w:rFonts w:ascii="inherit" w:eastAsia="Times New Roman" w:hAnsi="inherit" w:cs="Times New Roman"/>
          <w:color w:val="000000" w:themeColor="text1"/>
          <w:sz w:val="24"/>
          <w:szCs w:val="24"/>
        </w:rPr>
        <w:t>nowie dziecka)</w:t>
      </w:r>
      <w:r w:rsidRPr="00997B40">
        <w:rPr>
          <w:rFonts w:ascii="inherit" w:eastAsia="Times New Roman" w:hAnsi="inherit" w:cs="Times New Roman"/>
          <w:color w:val="000000" w:themeColor="text1"/>
          <w:sz w:val="24"/>
          <w:szCs w:val="24"/>
        </w:rPr>
        <w:t xml:space="preserve"> zespół interwencyjny, w skład którego wchodzą: psycholog, wychowawca dziecka, dyrektor, </w:t>
      </w:r>
      <w:r w:rsidR="00997B40">
        <w:rPr>
          <w:rFonts w:ascii="inherit" w:eastAsia="Times New Roman" w:hAnsi="inherit" w:cs="Times New Roman"/>
          <w:color w:val="000000" w:themeColor="text1"/>
          <w:sz w:val="24"/>
          <w:szCs w:val="24"/>
        </w:rPr>
        <w:t>wicedyrektor</w:t>
      </w:r>
      <w:r w:rsidRPr="00997B40">
        <w:rPr>
          <w:rFonts w:ascii="inherit" w:eastAsia="Times New Roman" w:hAnsi="inherit" w:cs="Times New Roman"/>
          <w:color w:val="000000" w:themeColor="text1"/>
          <w:sz w:val="24"/>
          <w:szCs w:val="24"/>
        </w:rPr>
        <w:t xml:space="preserve"> sporządza plan pomocy dziecku, na podstawie wiedzy posiadanej przez członków zespołu. Plan pomocy dziecku jest przedstawiany opiekunom dziecka z zaleceniem współpracy przy jego realizacji.</w:t>
      </w:r>
    </w:p>
    <w:p w:rsidR="00246BED" w:rsidRPr="007C39BB" w:rsidRDefault="00246BED" w:rsidP="00997B40">
      <w:pPr>
        <w:numPr>
          <w:ilvl w:val="0"/>
          <w:numId w:val="12"/>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Rodziców/ opiekunów dziecka informuje się w formie pisemnej.</w:t>
      </w:r>
    </w:p>
    <w:p w:rsidR="00246BED" w:rsidRPr="007C39BB" w:rsidRDefault="00246BED" w:rsidP="00997B40">
      <w:pPr>
        <w:numPr>
          <w:ilvl w:val="0"/>
          <w:numId w:val="12"/>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W przypadku, gdy podejrzenie krzywdzenia zgłosili opiekunowie dziecka (np. wobec pracownika przedszkola), powołanie zespołu jest obligatoryjne. Zespół interdyscyplinarny zaprasza opiekunów dziecka na spotkanie, w celu omówienia zgłaszanego podejrzenia. Z przebiegu s</w:t>
      </w:r>
      <w:r w:rsidR="00A5728B">
        <w:rPr>
          <w:rFonts w:ascii="inherit" w:eastAsia="Times New Roman" w:hAnsi="inherit" w:cs="Times New Roman"/>
          <w:color w:val="000000" w:themeColor="text1"/>
          <w:kern w:val="0"/>
          <w:sz w:val="24"/>
          <w:szCs w:val="24"/>
          <w:lang w:eastAsia="pl-PL"/>
        </w:rPr>
        <w:t>potkania sporządza się protokół i</w:t>
      </w:r>
      <w:r w:rsidR="00693BA4">
        <w:rPr>
          <w:rFonts w:ascii="inherit" w:eastAsia="Times New Roman" w:hAnsi="inherit" w:cs="Times New Roman"/>
          <w:color w:val="000000" w:themeColor="text1"/>
          <w:kern w:val="0"/>
          <w:sz w:val="24"/>
          <w:szCs w:val="24"/>
          <w:lang w:eastAsia="pl-PL"/>
        </w:rPr>
        <w:t>, jeśli jest taka możliwość,</w:t>
      </w:r>
      <w:r w:rsidR="00A5728B">
        <w:rPr>
          <w:rFonts w:ascii="inherit" w:eastAsia="Times New Roman" w:hAnsi="inherit" w:cs="Times New Roman"/>
          <w:color w:val="000000" w:themeColor="text1"/>
          <w:kern w:val="0"/>
          <w:sz w:val="24"/>
          <w:szCs w:val="24"/>
          <w:lang w:eastAsia="pl-PL"/>
        </w:rPr>
        <w:t xml:space="preserve"> zabezpiecza nagrania monitoringu.</w:t>
      </w:r>
    </w:p>
    <w:p w:rsidR="00246BED" w:rsidRPr="007C39BB" w:rsidRDefault="00246BED" w:rsidP="00997B40">
      <w:pPr>
        <w:numPr>
          <w:ilvl w:val="0"/>
          <w:numId w:val="12"/>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Dyrektor przeprowadza rozmowę z pracownikiem, informując go o posiadanej relacji ze zdarzenia i</w:t>
      </w:r>
      <w:r w:rsidR="00A5728B">
        <w:rPr>
          <w:rFonts w:ascii="inherit" w:eastAsia="Times New Roman" w:hAnsi="inherit" w:cs="Times New Roman"/>
          <w:color w:val="000000" w:themeColor="text1"/>
          <w:kern w:val="0"/>
          <w:sz w:val="24"/>
          <w:szCs w:val="24"/>
          <w:lang w:eastAsia="pl-PL"/>
        </w:rPr>
        <w:t>, w przypadku ewidentnej winy pracownika,</w:t>
      </w:r>
      <w:r w:rsidRPr="007C39BB">
        <w:rPr>
          <w:rFonts w:ascii="inherit" w:eastAsia="Times New Roman" w:hAnsi="inherit" w:cs="Times New Roman"/>
          <w:color w:val="000000" w:themeColor="text1"/>
          <w:kern w:val="0"/>
          <w:sz w:val="24"/>
          <w:szCs w:val="24"/>
          <w:lang w:eastAsia="pl-PL"/>
        </w:rPr>
        <w:t xml:space="preserve"> o obowiązku złożenia zawiadomienia policji lub do prokuratury. Pracownika informuje się w formie pisemnej.</w:t>
      </w:r>
    </w:p>
    <w:p w:rsidR="00A5728B" w:rsidRDefault="00246BED" w:rsidP="00A5728B">
      <w:pPr>
        <w:numPr>
          <w:ilvl w:val="0"/>
          <w:numId w:val="12"/>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Dyrektor placówki składa zawiadomienie na policję lub do prokuratury.</w:t>
      </w:r>
    </w:p>
    <w:p w:rsidR="00246BED" w:rsidRPr="00A5728B" w:rsidRDefault="00246BED" w:rsidP="00A5728B">
      <w:pPr>
        <w:numPr>
          <w:ilvl w:val="0"/>
          <w:numId w:val="12"/>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A5728B">
        <w:rPr>
          <w:rFonts w:ascii="inherit" w:eastAsia="Times New Roman" w:hAnsi="inherit" w:cs="Times New Roman"/>
          <w:color w:val="000000" w:themeColor="text1"/>
          <w:sz w:val="24"/>
          <w:szCs w:val="24"/>
        </w:rPr>
        <w:t xml:space="preserve">W przypadku podejrzenia krzywdzenia w domu rodzinnym dziecka, informuje się opiekunów dziecka o obowiązku placówki polegającym na zgłoszeniu podejrzenia naruszenia Standardów ochrony małoletnich do odpowiedniej instytucji (MOPS, prokuratura, policja lub sąd </w:t>
      </w:r>
      <w:proofErr w:type="spellStart"/>
      <w:r w:rsidRPr="00A5728B">
        <w:rPr>
          <w:rFonts w:ascii="inherit" w:eastAsia="Times New Roman" w:hAnsi="inherit" w:cs="Times New Roman"/>
          <w:color w:val="000000" w:themeColor="text1"/>
          <w:sz w:val="24"/>
          <w:szCs w:val="24"/>
        </w:rPr>
        <w:t>rodzinno</w:t>
      </w:r>
      <w:proofErr w:type="spellEnd"/>
      <w:r w:rsidRPr="00A5728B">
        <w:rPr>
          <w:rFonts w:ascii="inherit" w:eastAsia="Times New Roman" w:hAnsi="inherit" w:cs="Times New Roman"/>
          <w:color w:val="000000" w:themeColor="text1"/>
          <w:sz w:val="24"/>
          <w:szCs w:val="24"/>
        </w:rPr>
        <w:t xml:space="preserve"> – opiekuńczy).</w:t>
      </w:r>
    </w:p>
    <w:p w:rsidR="00246BED" w:rsidRPr="007C39BB" w:rsidRDefault="00246BED" w:rsidP="00A5728B">
      <w:pPr>
        <w:numPr>
          <w:ilvl w:val="0"/>
          <w:numId w:val="12"/>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Dyrektor/ pracownik przedszkola składa zawiadomienie o podejrzeniu przestępstwa (do prokuratury, policji lub wniosek o wgląd w sytuację rodziny – załącznik nr 3 do Sądu Rejonowego, Wydziału Rodzinnego i Nieletnich lub przesyła formularz „Niebieska Karta”).</w:t>
      </w:r>
    </w:p>
    <w:p w:rsidR="00246BED" w:rsidRPr="007C39BB" w:rsidRDefault="00246BED" w:rsidP="00A5728B">
      <w:pPr>
        <w:numPr>
          <w:ilvl w:val="0"/>
          <w:numId w:val="12"/>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Składający zawiadomienie ma obowiązek zrobić kopie sporządzonej i przekazywanej instytucjom dokumentacji.</w:t>
      </w:r>
    </w:p>
    <w:p w:rsidR="00246BED" w:rsidRPr="007C39BB" w:rsidRDefault="00246BED" w:rsidP="00A5728B">
      <w:pPr>
        <w:numPr>
          <w:ilvl w:val="0"/>
          <w:numId w:val="12"/>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Dalszy tok postępowania leży w kompetencjach instytucji, do której zostało skierowane zawiadomienie.</w:t>
      </w:r>
    </w:p>
    <w:p w:rsidR="00A5728B" w:rsidRDefault="00246BED" w:rsidP="00A5728B">
      <w:pPr>
        <w:numPr>
          <w:ilvl w:val="0"/>
          <w:numId w:val="12"/>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Opiekunów prawnych dziecka informuje się na piśmie o podjętych działaniach związanych ze zgłoszeniem do odpowiednich instytucji zaistniałej sytuacji.</w:t>
      </w:r>
    </w:p>
    <w:p w:rsidR="00A5728B" w:rsidRDefault="00246BED" w:rsidP="00A5728B">
      <w:pPr>
        <w:numPr>
          <w:ilvl w:val="0"/>
          <w:numId w:val="12"/>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A5728B">
        <w:rPr>
          <w:rFonts w:ascii="inherit" w:eastAsia="Times New Roman" w:hAnsi="inherit" w:cs="Times New Roman"/>
          <w:color w:val="000000" w:themeColor="text1"/>
          <w:kern w:val="0"/>
          <w:sz w:val="24"/>
          <w:szCs w:val="24"/>
          <w:lang w:eastAsia="pl-PL"/>
        </w:rPr>
        <w:t>Z przebiegu interwencji sporządza się kartę interwencji, której wzór stanowi załącznik nr 4 do niniejszych Standardów. Kartę załącza się do dokumentacji pobytu dziecka w przedszkolu.</w:t>
      </w:r>
    </w:p>
    <w:p w:rsidR="00246BED" w:rsidRPr="00A5728B" w:rsidRDefault="00246BED" w:rsidP="00A5728B">
      <w:pPr>
        <w:numPr>
          <w:ilvl w:val="0"/>
          <w:numId w:val="12"/>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A5728B">
        <w:rPr>
          <w:rFonts w:ascii="inherit" w:eastAsia="Times New Roman" w:hAnsi="inherit" w:cs="Times New Roman"/>
          <w:color w:val="000000" w:themeColor="text1"/>
          <w:kern w:val="0"/>
          <w:sz w:val="24"/>
          <w:szCs w:val="24"/>
          <w:lang w:eastAsia="pl-PL"/>
        </w:rPr>
        <w:t>Wszyscy pracownicy przedszkola i inne osoby, które w związku z wykonywaniem obowiązków służbowych pozyskały informację o krzywdzeniu dziecka, lub informacje z tym związane, są zobowiązane do zachowania tych informacji w tajemnicy, wyłączając informacje przekazywane uprawnionym instytucjom w ramach działań interwencyjnych.</w:t>
      </w:r>
    </w:p>
    <w:p w:rsidR="00B45333" w:rsidRPr="007C39BB" w:rsidRDefault="00B45333" w:rsidP="007C39BB">
      <w:pPr>
        <w:shd w:val="clear" w:color="auto" w:fill="FFFFFF"/>
        <w:spacing w:after="0" w:line="240" w:lineRule="auto"/>
        <w:textAlignment w:val="baseline"/>
        <w:rPr>
          <w:rFonts w:ascii="inherit" w:eastAsia="Times New Roman" w:hAnsi="inherit" w:cs="Times New Roman"/>
          <w:b/>
          <w:bCs/>
          <w:color w:val="000000" w:themeColor="text1"/>
          <w:kern w:val="0"/>
          <w:sz w:val="24"/>
          <w:szCs w:val="24"/>
          <w:bdr w:val="none" w:sz="0" w:space="0" w:color="auto" w:frame="1"/>
          <w:lang w:eastAsia="pl-PL"/>
        </w:rPr>
      </w:pP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Rozdział V</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Sposób ochrony danych osobowych i wizerunku dziecka</w:t>
      </w:r>
    </w:p>
    <w:p w:rsidR="00246BED" w:rsidRPr="007C39BB" w:rsidRDefault="00246BED" w:rsidP="000D6D7E">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246BED" w:rsidRPr="007C39BB" w:rsidRDefault="00246BED" w:rsidP="007C39BB">
      <w:pPr>
        <w:numPr>
          <w:ilvl w:val="0"/>
          <w:numId w:val="22"/>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Dane osobowe dziecka podlegają ochronie na zasadach określonych w Rozporządzeniu Parlamentu Europejskiego i Rady UE 2016/679</w:t>
      </w:r>
      <w:r w:rsidR="000D6D7E">
        <w:rPr>
          <w:rFonts w:ascii="inherit" w:eastAsia="Times New Roman" w:hAnsi="inherit" w:cs="Times New Roman"/>
          <w:color w:val="000000" w:themeColor="text1"/>
          <w:kern w:val="0"/>
          <w:sz w:val="24"/>
          <w:szCs w:val="24"/>
          <w:lang w:eastAsia="pl-PL"/>
        </w:rPr>
        <w:t>.</w:t>
      </w:r>
    </w:p>
    <w:p w:rsidR="00246BED" w:rsidRPr="007C39BB" w:rsidRDefault="00246BED" w:rsidP="007C39BB">
      <w:pPr>
        <w:numPr>
          <w:ilvl w:val="0"/>
          <w:numId w:val="22"/>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Pracownik przedszkola ma obowiązek zachowania w tajemnicy danych osobowych, które przetwarza oraz zachowania w tajemnicy sposobów zabezpieczenia danych osobowych przed nieuprawnionym dostępem.</w:t>
      </w:r>
    </w:p>
    <w:p w:rsidR="00246BED" w:rsidRPr="007C39BB" w:rsidRDefault="00246BED" w:rsidP="007C39BB">
      <w:pPr>
        <w:numPr>
          <w:ilvl w:val="0"/>
          <w:numId w:val="22"/>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Dane osobowe dziecka są udostępniane wyłącznie osobom i podmiotom uprawnionym na podstawie odrębnych przepisów.</w:t>
      </w:r>
    </w:p>
    <w:p w:rsidR="000D6D7E" w:rsidRDefault="00246BED" w:rsidP="000D6D7E">
      <w:pPr>
        <w:numPr>
          <w:ilvl w:val="0"/>
          <w:numId w:val="22"/>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lastRenderedPageBreak/>
        <w:t>Pracownik przedszkola jest uprawniony do przetwa</w:t>
      </w:r>
      <w:r w:rsidR="000D6D7E">
        <w:rPr>
          <w:rFonts w:ascii="inherit" w:eastAsia="Times New Roman" w:hAnsi="inherit" w:cs="Times New Roman"/>
          <w:color w:val="000000" w:themeColor="text1"/>
          <w:kern w:val="0"/>
          <w:sz w:val="24"/>
          <w:szCs w:val="24"/>
          <w:lang w:eastAsia="pl-PL"/>
        </w:rPr>
        <w:t xml:space="preserve">rzania danych osobowych dziecka </w:t>
      </w:r>
      <w:r w:rsidRPr="007C39BB">
        <w:rPr>
          <w:rFonts w:ascii="inherit" w:eastAsia="Times New Roman" w:hAnsi="inherit" w:cs="Times New Roman"/>
          <w:color w:val="000000" w:themeColor="text1"/>
          <w:kern w:val="0"/>
          <w:sz w:val="24"/>
          <w:szCs w:val="24"/>
          <w:lang w:eastAsia="pl-PL"/>
        </w:rPr>
        <w:t>i udostępniania tych danych w ramach pracy w zespole interwencyjnym.</w:t>
      </w:r>
    </w:p>
    <w:p w:rsidR="00246BED" w:rsidRPr="000D6D7E" w:rsidRDefault="00246BED" w:rsidP="000D6D7E">
      <w:pPr>
        <w:numPr>
          <w:ilvl w:val="0"/>
          <w:numId w:val="22"/>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0D6D7E">
        <w:rPr>
          <w:rFonts w:ascii="inherit" w:eastAsia="Times New Roman" w:hAnsi="inherit" w:cs="Times New Roman"/>
          <w:color w:val="000000" w:themeColor="text1"/>
          <w:kern w:val="0"/>
          <w:sz w:val="24"/>
          <w:szCs w:val="24"/>
          <w:lang w:eastAsia="pl-PL"/>
        </w:rPr>
        <w:t>Pracownik przedszkola może wykorzystać informacje o dziecku, w celach szkoleniowych lub edukacyjnych, wyłącznie z zachowaniem anonimowości dziecka oraz w sposób uniemożliwiający identyfikację dziecka.</w:t>
      </w:r>
    </w:p>
    <w:p w:rsidR="00246BED" w:rsidRPr="007C39BB" w:rsidRDefault="00246BED" w:rsidP="000D6D7E">
      <w:p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Zasady ochrony wizerunku dziecka:</w:t>
      </w:r>
    </w:p>
    <w:p w:rsidR="00246BED" w:rsidRPr="007C39BB" w:rsidRDefault="00246BED" w:rsidP="007C39BB">
      <w:pPr>
        <w:numPr>
          <w:ilvl w:val="0"/>
          <w:numId w:val="2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Przedszkole, uznając prawo dziecka do prywatności i ochrony dóbr osobistych, zapewnia ochronę wizerunku dziecka.</w:t>
      </w:r>
    </w:p>
    <w:p w:rsidR="00246BED" w:rsidRPr="007C39BB" w:rsidRDefault="00246BED" w:rsidP="007C39BB">
      <w:pPr>
        <w:numPr>
          <w:ilvl w:val="0"/>
          <w:numId w:val="2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Pracownik przedszkola nie udostępnia informacji o dziecku i jego sytuacji rodzinnej osobom postronnym (np. przedstawicielom mediów).</w:t>
      </w:r>
    </w:p>
    <w:p w:rsidR="00246BED" w:rsidRPr="007C39BB" w:rsidRDefault="00246BED" w:rsidP="007C39BB">
      <w:pPr>
        <w:numPr>
          <w:ilvl w:val="0"/>
          <w:numId w:val="2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Pracownik przedszkola nie umożliwia osobom postronnym utrwalania wizerunku dziecka na terenie instytucji bez pisemnej zgody opiekunów dziecka.</w:t>
      </w:r>
    </w:p>
    <w:p w:rsidR="00246BED" w:rsidRPr="007C39BB" w:rsidRDefault="00246BED" w:rsidP="007C39BB">
      <w:pPr>
        <w:numPr>
          <w:ilvl w:val="0"/>
          <w:numId w:val="2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Pracownik przedszkola nie wypowiada się w kontakcie z osobami postronnymi</w:t>
      </w:r>
      <w:r w:rsidRPr="007C39BB">
        <w:rPr>
          <w:rFonts w:ascii="inherit" w:eastAsia="Times New Roman" w:hAnsi="inherit" w:cs="Times New Roman"/>
          <w:color w:val="000000" w:themeColor="text1"/>
          <w:kern w:val="0"/>
          <w:sz w:val="24"/>
          <w:szCs w:val="24"/>
          <w:lang w:eastAsia="pl-PL"/>
        </w:rPr>
        <w:br/>
        <w:t>o sprawie dziecka lub jego opiekuna.</w:t>
      </w:r>
    </w:p>
    <w:p w:rsidR="000D6D7E" w:rsidRDefault="00246BED" w:rsidP="000D6D7E">
      <w:pPr>
        <w:numPr>
          <w:ilvl w:val="0"/>
          <w:numId w:val="2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Pracownik przedszkola, w wyjątkowych i uzasadnionych sytuacjach, może wypowiedzieć się w kontakcie z osobami postronnymi (np. przedstawicielami mediów) o sprawie dziecka lub jego opiekuna – po wyrażeniu pisemnej zgody przez opiekuna dziecka.</w:t>
      </w:r>
    </w:p>
    <w:p w:rsidR="000D6D7E" w:rsidRDefault="00246BED" w:rsidP="000D6D7E">
      <w:pPr>
        <w:numPr>
          <w:ilvl w:val="0"/>
          <w:numId w:val="2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0D6D7E">
        <w:rPr>
          <w:rFonts w:ascii="inherit" w:eastAsia="Times New Roman" w:hAnsi="inherit" w:cs="Times New Roman"/>
          <w:color w:val="000000" w:themeColor="text1"/>
          <w:kern w:val="0"/>
          <w:sz w:val="24"/>
          <w:szCs w:val="24"/>
          <w:lang w:eastAsia="pl-PL"/>
        </w:rPr>
        <w:t>Upublicznienie przez pracownika przedszkola wizerunku dziecka, utrwalonego</w:t>
      </w:r>
      <w:r w:rsidRPr="000D6D7E">
        <w:rPr>
          <w:rFonts w:ascii="inherit" w:eastAsia="Times New Roman" w:hAnsi="inherit" w:cs="Times New Roman"/>
          <w:color w:val="000000" w:themeColor="text1"/>
          <w:kern w:val="0"/>
          <w:sz w:val="24"/>
          <w:szCs w:val="24"/>
          <w:lang w:eastAsia="pl-PL"/>
        </w:rPr>
        <w:br/>
        <w:t>w jakiejkolwiek formie (fotografia, nagranie audio – wideo) wymaga pisemnej zgody opiekuna dziecka.</w:t>
      </w:r>
    </w:p>
    <w:p w:rsidR="00246BED" w:rsidRPr="000D6D7E" w:rsidRDefault="00246BED" w:rsidP="000D6D7E">
      <w:pPr>
        <w:numPr>
          <w:ilvl w:val="0"/>
          <w:numId w:val="2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0D6D7E">
        <w:rPr>
          <w:rFonts w:ascii="inherit" w:eastAsia="Times New Roman" w:hAnsi="inherit" w:cs="Times New Roman"/>
          <w:color w:val="000000" w:themeColor="text1"/>
          <w:kern w:val="0"/>
          <w:sz w:val="24"/>
          <w:szCs w:val="24"/>
          <w:lang w:eastAsia="pl-PL"/>
        </w:rPr>
        <w:t>Utrwalenie wizerunku dziecka dokonuje się tylko przy użyciu urządzeń stanowiących własność placówki. Nie wykorzystuje się do tego prywatnych aparatów</w:t>
      </w:r>
      <w:r w:rsidR="000D6D7E">
        <w:rPr>
          <w:rFonts w:ascii="inherit" w:eastAsia="Times New Roman" w:hAnsi="inherit" w:cs="Times New Roman"/>
          <w:color w:val="000000" w:themeColor="text1"/>
          <w:kern w:val="0"/>
          <w:sz w:val="24"/>
          <w:szCs w:val="24"/>
          <w:lang w:eastAsia="pl-PL"/>
        </w:rPr>
        <w:t xml:space="preserve"> (telefonów komórkowych).</w:t>
      </w:r>
      <w:r w:rsidRPr="000D6D7E">
        <w:rPr>
          <w:rFonts w:ascii="inherit" w:eastAsia="Times New Roman" w:hAnsi="inherit" w:cs="Times New Roman"/>
          <w:color w:val="000000" w:themeColor="text1"/>
          <w:kern w:val="0"/>
          <w:sz w:val="24"/>
          <w:szCs w:val="24"/>
          <w:lang w:eastAsia="pl-PL"/>
        </w:rPr>
        <w:t>.</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Rozdział VI</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Określenie s</w:t>
      </w:r>
      <w:r w:rsidR="000D6D7E">
        <w:rPr>
          <w:rFonts w:ascii="inherit" w:eastAsia="Times New Roman" w:hAnsi="inherit" w:cs="Times New Roman"/>
          <w:b/>
          <w:bCs/>
          <w:color w:val="000000" w:themeColor="text1"/>
          <w:kern w:val="0"/>
          <w:sz w:val="24"/>
          <w:szCs w:val="24"/>
          <w:bdr w:val="none" w:sz="0" w:space="0" w:color="auto" w:frame="1"/>
          <w:lang w:eastAsia="pl-PL"/>
        </w:rPr>
        <w:t>posobu bezpiecznego dostępu do I</w:t>
      </w:r>
      <w:r w:rsidRPr="007C39BB">
        <w:rPr>
          <w:rFonts w:ascii="inherit" w:eastAsia="Times New Roman" w:hAnsi="inherit" w:cs="Times New Roman"/>
          <w:b/>
          <w:bCs/>
          <w:color w:val="000000" w:themeColor="text1"/>
          <w:kern w:val="0"/>
          <w:sz w:val="24"/>
          <w:szCs w:val="24"/>
          <w:bdr w:val="none" w:sz="0" w:space="0" w:color="auto" w:frame="1"/>
          <w:lang w:eastAsia="pl-PL"/>
        </w:rPr>
        <w:t>nternetu</w:t>
      </w:r>
    </w:p>
    <w:p w:rsidR="00246BED" w:rsidRPr="007C39BB" w:rsidRDefault="00246BED" w:rsidP="007C39BB">
      <w:p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p>
    <w:p w:rsidR="00246BED" w:rsidRPr="007C39BB" w:rsidRDefault="00246BED" w:rsidP="007C39BB">
      <w:pPr>
        <w:numPr>
          <w:ilvl w:val="0"/>
          <w:numId w:val="32"/>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Przedszkole, zapewniając dzieciom dostęp do Internetu, jest zobowiązane podejmować działania zabezpieczające dzieci przed dostępem do treści, które mogą stanowić zagrożenie dla ich prawidłowego rozwoju; w szczególności zobowiązane jest zainstalować i aktualizować oprogramowanie zabezpieczające.</w:t>
      </w:r>
    </w:p>
    <w:p w:rsidR="00246BED" w:rsidRPr="007C39BB" w:rsidRDefault="00246BED" w:rsidP="007C39BB">
      <w:pPr>
        <w:numPr>
          <w:ilvl w:val="0"/>
          <w:numId w:val="32"/>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Na terenie placówki dostęp dziecka do Internetu możliwy jest wyłącznie pod nadzorem pracownika przedszkola.</w:t>
      </w:r>
    </w:p>
    <w:p w:rsidR="00246BED" w:rsidRPr="007C39BB" w:rsidRDefault="00246BED" w:rsidP="007C39BB">
      <w:pPr>
        <w:numPr>
          <w:ilvl w:val="0"/>
          <w:numId w:val="32"/>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Pracownik pedagogiczny przedszkola ma obowiązek informowania dzieci o zasadach bezpiecznego korzystania z Internetu. Czuwa także nad czyhającymi zagrożeniami podczas korzystania z Internetu przez dzieci.</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Rozdział VII</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Określenie zasad bezpiecznej relacji dziecko – pracownik</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Kontakt fizyczny w relacji dziecko – pracownik przedszkola:</w:t>
      </w:r>
    </w:p>
    <w:p w:rsidR="00246BED" w:rsidRPr="007C39BB" w:rsidRDefault="00246BED" w:rsidP="007C39BB">
      <w:pPr>
        <w:numPr>
          <w:ilvl w:val="0"/>
          <w:numId w:val="34"/>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Przedszkole zapewnia bezpieczne warunki przebywania, w tym ochronę zdrowia dziecka w przedszkolu.</w:t>
      </w:r>
    </w:p>
    <w:p w:rsidR="00246BED" w:rsidRPr="007C39BB" w:rsidRDefault="00246BED" w:rsidP="007C39BB">
      <w:pPr>
        <w:numPr>
          <w:ilvl w:val="0"/>
          <w:numId w:val="34"/>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lastRenderedPageBreak/>
        <w:t>W sytuacji zajęć i zabaw personel przedszkola ma prawo przytulać dziecko, sadzać je na kolanach, trzymać na rękach, bezpośrednio pomagać dziecku w wykonywaniu ćwiczeń sprawnościowych, zadań ruchowych oraz zajęć manualnych – tylko za zgodą dziecka i z jego inicjatywy.</w:t>
      </w:r>
    </w:p>
    <w:p w:rsidR="00246BED" w:rsidRPr="007C39BB" w:rsidRDefault="00246BED" w:rsidP="007C39BB">
      <w:pPr>
        <w:numPr>
          <w:ilvl w:val="0"/>
          <w:numId w:val="34"/>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W sytuacji zagrożenia wypadkiem, kontuzją, urazem, itp., personel przedszkola ma prawo: z</w:t>
      </w:r>
      <w:r w:rsidR="000D6D7E">
        <w:rPr>
          <w:rFonts w:ascii="inherit" w:eastAsia="Times New Roman" w:hAnsi="inherit" w:cs="Times New Roman"/>
          <w:color w:val="000000" w:themeColor="text1"/>
          <w:kern w:val="0"/>
          <w:sz w:val="24"/>
          <w:szCs w:val="24"/>
          <w:lang w:eastAsia="pl-PL"/>
        </w:rPr>
        <w:t>decydowanie</w:t>
      </w:r>
      <w:r w:rsidRPr="007C39BB">
        <w:rPr>
          <w:rFonts w:ascii="inherit" w:eastAsia="Times New Roman" w:hAnsi="inherit" w:cs="Times New Roman"/>
          <w:color w:val="000000" w:themeColor="text1"/>
          <w:kern w:val="0"/>
          <w:sz w:val="24"/>
          <w:szCs w:val="24"/>
          <w:lang w:eastAsia="pl-PL"/>
        </w:rPr>
        <w:t xml:space="preserve"> odsunąć dziecko od źródła zagrożenia, wyprowadzić dziecko lub przenieść je w bezpieczne miejsc</w:t>
      </w:r>
      <w:r w:rsidR="000D6D7E">
        <w:rPr>
          <w:rFonts w:ascii="inherit" w:eastAsia="Times New Roman" w:hAnsi="inherit" w:cs="Times New Roman"/>
          <w:color w:val="000000" w:themeColor="text1"/>
          <w:kern w:val="0"/>
          <w:sz w:val="24"/>
          <w:szCs w:val="24"/>
          <w:lang w:eastAsia="pl-PL"/>
        </w:rPr>
        <w:t>e, stanowczo</w:t>
      </w:r>
      <w:r w:rsidRPr="007C39BB">
        <w:rPr>
          <w:rFonts w:ascii="inherit" w:eastAsia="Times New Roman" w:hAnsi="inherit" w:cs="Times New Roman"/>
          <w:color w:val="000000" w:themeColor="text1"/>
          <w:kern w:val="0"/>
          <w:sz w:val="24"/>
          <w:szCs w:val="24"/>
          <w:lang w:eastAsia="pl-PL"/>
        </w:rPr>
        <w:t xml:space="preserve"> odebrać dziecku przedmiot zagrażający jego zdrowiu, o ile okoliczności pozwolą, powinien wyjaśnić dziecku przyczyny swoich działań.</w:t>
      </w:r>
    </w:p>
    <w:p w:rsidR="00246BED" w:rsidRPr="007C39BB" w:rsidRDefault="00246BED" w:rsidP="007C39BB">
      <w:pPr>
        <w:numPr>
          <w:ilvl w:val="0"/>
          <w:numId w:val="34"/>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Na wypadek sytuacji ratowania zdrowia i życia dziecka wszyscy pracownicy placówki mają prawo i obowiązek w tych okolicznościach udzielić bezpośredniej pomocy dziecku.</w:t>
      </w:r>
    </w:p>
    <w:p w:rsidR="00246BED" w:rsidRPr="007C39BB" w:rsidRDefault="00246BED" w:rsidP="007C39BB">
      <w:pPr>
        <w:numPr>
          <w:ilvl w:val="0"/>
          <w:numId w:val="34"/>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W sytuacji wykonywania czynności pielęgnacyjnych personel przedszkola:</w:t>
      </w:r>
    </w:p>
    <w:p w:rsidR="00246BED" w:rsidRPr="000D6D7E" w:rsidRDefault="00246BED" w:rsidP="000D6D7E">
      <w:pPr>
        <w:pStyle w:val="Akapitzlist"/>
        <w:numPr>
          <w:ilvl w:val="1"/>
          <w:numId w:val="12"/>
        </w:numPr>
        <w:shd w:val="clear" w:color="auto" w:fill="FFFFFF"/>
        <w:spacing w:line="240" w:lineRule="auto"/>
        <w:textAlignment w:val="baseline"/>
        <w:rPr>
          <w:rFonts w:ascii="inherit" w:eastAsia="Times New Roman" w:hAnsi="inherit" w:cs="Times New Roman"/>
          <w:color w:val="000000" w:themeColor="text1"/>
          <w:sz w:val="24"/>
          <w:szCs w:val="24"/>
        </w:rPr>
      </w:pPr>
      <w:r w:rsidRPr="000D6D7E">
        <w:rPr>
          <w:rFonts w:ascii="inherit" w:eastAsia="Times New Roman" w:hAnsi="inherit" w:cs="Times New Roman"/>
          <w:color w:val="000000" w:themeColor="text1"/>
          <w:sz w:val="24"/>
          <w:szCs w:val="24"/>
        </w:rPr>
        <w:t>ma obowiązek wykonywać wszystkie czynności pielęgnacyjne przy dziecku (takie jak mycie i pielęgnacja intymnych okolic ciała dziecka, np. w sytuacji, gdy dziecko się zanieczyści/zmoczy – zmiana bielizny, ubrania), ma też obowiązek systematycznie dbać o czystość rąk i buzi dziecka,</w:t>
      </w:r>
    </w:p>
    <w:p w:rsidR="00246BED" w:rsidRPr="000D6D7E" w:rsidRDefault="00246BED" w:rsidP="000D6D7E">
      <w:pPr>
        <w:pStyle w:val="Akapitzlist"/>
        <w:numPr>
          <w:ilvl w:val="1"/>
          <w:numId w:val="12"/>
        </w:numPr>
        <w:shd w:val="clear" w:color="auto" w:fill="FFFFFF"/>
        <w:spacing w:line="240" w:lineRule="auto"/>
        <w:textAlignment w:val="baseline"/>
        <w:rPr>
          <w:rFonts w:ascii="inherit" w:eastAsia="Times New Roman" w:hAnsi="inherit" w:cs="Times New Roman"/>
          <w:color w:val="000000" w:themeColor="text1"/>
          <w:sz w:val="24"/>
          <w:szCs w:val="24"/>
        </w:rPr>
      </w:pPr>
      <w:r w:rsidRPr="000D6D7E">
        <w:rPr>
          <w:rFonts w:ascii="inherit" w:eastAsia="Times New Roman" w:hAnsi="inherit" w:cs="Times New Roman"/>
          <w:color w:val="000000" w:themeColor="text1"/>
          <w:sz w:val="24"/>
          <w:szCs w:val="24"/>
        </w:rPr>
        <w:t>w zależności od stopnia samodzielności dziecka personel przedszkola wyręcza je w działaniach samoobsługowych, pomaga lub tylko kontroluje, a także wspiera wysiłki dziecka, zawsze uprzedza dziecko o potrzebie i konieczności wykonania przy nim danej czynności,  a same czynności pielęgnacyjne wykonuje w sposób delikatny, spokojnie, bez pośpiechu – tak, aby dziecko czuło się w tych sytuacjach bezpiecznie,</w:t>
      </w:r>
    </w:p>
    <w:p w:rsidR="00246BED" w:rsidRPr="000D6D7E" w:rsidRDefault="00246BED" w:rsidP="000D6D7E">
      <w:pPr>
        <w:pStyle w:val="Akapitzlist"/>
        <w:numPr>
          <w:ilvl w:val="1"/>
          <w:numId w:val="12"/>
        </w:numPr>
        <w:shd w:val="clear" w:color="auto" w:fill="FFFFFF"/>
        <w:spacing w:line="240" w:lineRule="auto"/>
        <w:textAlignment w:val="baseline"/>
        <w:rPr>
          <w:rFonts w:ascii="inherit" w:eastAsia="Times New Roman" w:hAnsi="inherit" w:cs="Times New Roman"/>
          <w:color w:val="000000" w:themeColor="text1"/>
          <w:sz w:val="24"/>
          <w:szCs w:val="24"/>
        </w:rPr>
      </w:pPr>
      <w:r w:rsidRPr="000D6D7E">
        <w:rPr>
          <w:rFonts w:ascii="inherit" w:eastAsia="Times New Roman" w:hAnsi="inherit" w:cs="Times New Roman"/>
          <w:color w:val="000000" w:themeColor="text1"/>
          <w:sz w:val="24"/>
          <w:szCs w:val="24"/>
        </w:rPr>
        <w:t>za zmoczenie się czy zanieczys</w:t>
      </w:r>
      <w:r w:rsidR="00D403FF">
        <w:rPr>
          <w:rFonts w:ascii="inherit" w:eastAsia="Times New Roman" w:hAnsi="inherit" w:cs="Times New Roman"/>
          <w:color w:val="000000" w:themeColor="text1"/>
          <w:sz w:val="24"/>
          <w:szCs w:val="24"/>
        </w:rPr>
        <w:t xml:space="preserve">zczenie dziecko nigdy nie jest </w:t>
      </w:r>
      <w:r w:rsidRPr="000D6D7E">
        <w:rPr>
          <w:rFonts w:ascii="inherit" w:eastAsia="Times New Roman" w:hAnsi="inherit" w:cs="Times New Roman"/>
          <w:color w:val="000000" w:themeColor="text1"/>
          <w:sz w:val="24"/>
          <w:szCs w:val="24"/>
        </w:rPr>
        <w:t xml:space="preserve"> karane, zawstydzane, ośmieszane.</w:t>
      </w:r>
    </w:p>
    <w:p w:rsidR="00246BED" w:rsidRPr="000D6D7E" w:rsidRDefault="00246BED" w:rsidP="000D6D7E">
      <w:pPr>
        <w:pStyle w:val="Akapitzlist"/>
        <w:numPr>
          <w:ilvl w:val="1"/>
          <w:numId w:val="12"/>
        </w:numPr>
        <w:shd w:val="clear" w:color="auto" w:fill="FFFFFF"/>
        <w:spacing w:line="240" w:lineRule="auto"/>
        <w:textAlignment w:val="baseline"/>
        <w:rPr>
          <w:rFonts w:ascii="inherit" w:eastAsia="Times New Roman" w:hAnsi="inherit" w:cs="Times New Roman"/>
          <w:color w:val="000000" w:themeColor="text1"/>
          <w:sz w:val="24"/>
          <w:szCs w:val="24"/>
        </w:rPr>
      </w:pPr>
      <w:r w:rsidRPr="000D6D7E">
        <w:rPr>
          <w:rFonts w:ascii="inherit" w:eastAsia="Times New Roman" w:hAnsi="inherit" w:cs="Times New Roman"/>
          <w:color w:val="000000" w:themeColor="text1"/>
          <w:sz w:val="24"/>
          <w:szCs w:val="24"/>
        </w:rPr>
        <w:t>W sytuacjach: rozbierania, przebierania s</w:t>
      </w:r>
      <w:r w:rsidR="00D403FF">
        <w:rPr>
          <w:rFonts w:ascii="inherit" w:eastAsia="Times New Roman" w:hAnsi="inherit" w:cs="Times New Roman"/>
          <w:color w:val="000000" w:themeColor="text1"/>
          <w:sz w:val="24"/>
          <w:szCs w:val="24"/>
        </w:rPr>
        <w:t>ię, ubierania personel placówki</w:t>
      </w:r>
    </w:p>
    <w:p w:rsidR="00246BED" w:rsidRPr="007C39BB" w:rsidRDefault="00246BED" w:rsidP="007C39BB">
      <w:p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w przypadku dzieci bardziej samodzielnych służy im pomocą za ich zgodą,</w:t>
      </w:r>
    </w:p>
    <w:p w:rsidR="00246BED" w:rsidRPr="00D403FF" w:rsidRDefault="00246BED" w:rsidP="00D403FF">
      <w:pPr>
        <w:pStyle w:val="Akapitzlist"/>
        <w:numPr>
          <w:ilvl w:val="1"/>
          <w:numId w:val="12"/>
        </w:numPr>
        <w:shd w:val="clear" w:color="auto" w:fill="FFFFFF"/>
        <w:spacing w:line="240" w:lineRule="auto"/>
        <w:textAlignment w:val="baseline"/>
        <w:rPr>
          <w:rFonts w:ascii="inherit" w:eastAsia="Times New Roman" w:hAnsi="inherit" w:cs="Times New Roman"/>
          <w:color w:val="000000" w:themeColor="text1"/>
          <w:sz w:val="24"/>
          <w:szCs w:val="24"/>
        </w:rPr>
      </w:pPr>
      <w:r w:rsidRPr="00D403FF">
        <w:rPr>
          <w:rFonts w:ascii="inherit" w:eastAsia="Times New Roman" w:hAnsi="inherit" w:cs="Times New Roman"/>
          <w:color w:val="000000" w:themeColor="text1"/>
          <w:sz w:val="24"/>
          <w:szCs w:val="24"/>
        </w:rPr>
        <w:t>dzieciom mniej zaradnym w w/w czynnościach pomaga w większym stopniu lub całkowicie je w nich wyręcza,</w:t>
      </w:r>
    </w:p>
    <w:p w:rsidR="00246BED" w:rsidRDefault="00246BED" w:rsidP="00D403FF">
      <w:pPr>
        <w:pStyle w:val="Akapitzlist"/>
        <w:numPr>
          <w:ilvl w:val="1"/>
          <w:numId w:val="12"/>
        </w:numPr>
        <w:shd w:val="clear" w:color="auto" w:fill="FFFFFF"/>
        <w:spacing w:line="240" w:lineRule="auto"/>
        <w:textAlignment w:val="baseline"/>
        <w:rPr>
          <w:rFonts w:ascii="inherit" w:eastAsia="Times New Roman" w:hAnsi="inherit" w:cs="Times New Roman"/>
          <w:color w:val="000000" w:themeColor="text1"/>
          <w:sz w:val="24"/>
          <w:szCs w:val="24"/>
        </w:rPr>
      </w:pPr>
      <w:r w:rsidRPr="00D403FF">
        <w:rPr>
          <w:rFonts w:ascii="inherit" w:eastAsia="Times New Roman" w:hAnsi="inherit" w:cs="Times New Roman"/>
          <w:color w:val="000000" w:themeColor="text1"/>
          <w:sz w:val="24"/>
          <w:szCs w:val="24"/>
        </w:rPr>
        <w:t>wszystkie te czynności wykonuje w sposób delikatny, spokojnie, bez zbędnego pośpiechu, dbając o komfort dziecka.</w:t>
      </w:r>
    </w:p>
    <w:p w:rsidR="00246BED" w:rsidRPr="007C39BB" w:rsidRDefault="00246BED" w:rsidP="007C39BB">
      <w:pPr>
        <w:shd w:val="clear" w:color="auto" w:fill="FFFFFF"/>
        <w:spacing w:after="0" w:line="240" w:lineRule="auto"/>
        <w:ind w:left="570"/>
        <w:textAlignment w:val="baseline"/>
        <w:rPr>
          <w:rFonts w:ascii="inherit" w:eastAsia="Times New Roman" w:hAnsi="inherit" w:cs="Times New Roman"/>
          <w:b/>
          <w:color w:val="000000" w:themeColor="text1"/>
          <w:kern w:val="0"/>
          <w:sz w:val="24"/>
          <w:szCs w:val="24"/>
          <w:lang w:eastAsia="pl-PL"/>
        </w:rPr>
      </w:pPr>
    </w:p>
    <w:p w:rsidR="00246BED" w:rsidRPr="007C39BB" w:rsidRDefault="00246BED" w:rsidP="007C39BB">
      <w:pPr>
        <w:shd w:val="clear" w:color="auto" w:fill="FFFFFF"/>
        <w:spacing w:after="300" w:line="240" w:lineRule="auto"/>
        <w:textAlignment w:val="baseline"/>
        <w:rPr>
          <w:rFonts w:ascii="inherit" w:eastAsia="Times New Roman" w:hAnsi="inherit" w:cs="Times New Roman"/>
          <w:b/>
          <w:color w:val="000000" w:themeColor="text1"/>
          <w:kern w:val="0"/>
          <w:sz w:val="24"/>
          <w:szCs w:val="24"/>
          <w:lang w:eastAsia="pl-PL"/>
        </w:rPr>
      </w:pPr>
      <w:r w:rsidRPr="007C39BB">
        <w:rPr>
          <w:rFonts w:ascii="inherit" w:eastAsia="Times New Roman" w:hAnsi="inherit" w:cs="Times New Roman"/>
          <w:b/>
          <w:color w:val="000000" w:themeColor="text1"/>
          <w:kern w:val="0"/>
          <w:sz w:val="24"/>
          <w:szCs w:val="24"/>
          <w:lang w:eastAsia="pl-PL"/>
        </w:rPr>
        <w:t>Personel placówki – jego język wobec wychowanków:</w:t>
      </w:r>
    </w:p>
    <w:p w:rsidR="00246BED" w:rsidRPr="007C39BB" w:rsidRDefault="00246BED" w:rsidP="007C39BB">
      <w:pPr>
        <w:numPr>
          <w:ilvl w:val="0"/>
          <w:numId w:val="3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Zawsze zwraca się do dziecka po imieniu,</w:t>
      </w:r>
    </w:p>
    <w:p w:rsidR="00246BED" w:rsidRPr="007C39BB" w:rsidRDefault="00246BED" w:rsidP="007C39BB">
      <w:pPr>
        <w:numPr>
          <w:ilvl w:val="0"/>
          <w:numId w:val="3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Mówi do dziecka spokojnie, nie podnosi głosu,</w:t>
      </w:r>
    </w:p>
    <w:p w:rsidR="00246BED" w:rsidRPr="007C39BB" w:rsidRDefault="00246BED" w:rsidP="007C39BB">
      <w:pPr>
        <w:numPr>
          <w:ilvl w:val="0"/>
          <w:numId w:val="3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Używa języka zrozumiałego dla dziecka, a zarazem poprawnego pod względem reguł językowych,</w:t>
      </w:r>
    </w:p>
    <w:p w:rsidR="00246BED" w:rsidRPr="007C39BB" w:rsidRDefault="00246BED" w:rsidP="007C39BB">
      <w:pPr>
        <w:numPr>
          <w:ilvl w:val="0"/>
          <w:numId w:val="3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Nie używa słów i wyrażeń niecenzuralnych,</w:t>
      </w:r>
    </w:p>
    <w:p w:rsidR="00246BED" w:rsidRPr="007C39BB" w:rsidRDefault="00246BED" w:rsidP="007C39BB">
      <w:pPr>
        <w:numPr>
          <w:ilvl w:val="0"/>
          <w:numId w:val="3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Nie etykietuje dziecka, nie ośmiesza go i nie upokarza,</w:t>
      </w:r>
    </w:p>
    <w:p w:rsidR="00246BED" w:rsidRPr="007C39BB" w:rsidRDefault="00246BED" w:rsidP="007C39BB">
      <w:pPr>
        <w:numPr>
          <w:ilvl w:val="0"/>
          <w:numId w:val="3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Nie używa wobec dziecka przemocy psychicznej, nie grozi dziecku i nie straszy, aby uzyskać posłuszeństwo – uprzedza dziecko o wszystkich swoich wobec niego zamierzeniach,</w:t>
      </w:r>
    </w:p>
    <w:p w:rsidR="00246BED" w:rsidRPr="007C39BB" w:rsidRDefault="00246BED" w:rsidP="007C39BB">
      <w:pPr>
        <w:numPr>
          <w:ilvl w:val="0"/>
          <w:numId w:val="3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Nie ocenia postępowania rodziców dziecka w jego obecności,</w:t>
      </w:r>
    </w:p>
    <w:p w:rsidR="00246BED" w:rsidRPr="007C39BB" w:rsidRDefault="00246BED" w:rsidP="007C39BB">
      <w:pPr>
        <w:numPr>
          <w:ilvl w:val="0"/>
          <w:numId w:val="3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Nigdy nie pozostawia dziecka bez wyjaśnienia – tłumaczy swoje decyzje,</w:t>
      </w:r>
    </w:p>
    <w:p w:rsidR="00246BED" w:rsidRPr="007C39BB" w:rsidRDefault="00246BED" w:rsidP="007C39BB">
      <w:pPr>
        <w:numPr>
          <w:ilvl w:val="0"/>
          <w:numId w:val="3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Nigdy nie pozostaje obojętnym na wyrażoną przez dziecko chęć nawiązania kontaktu, rozmowy,</w:t>
      </w:r>
    </w:p>
    <w:p w:rsidR="00246BED" w:rsidRPr="007C39BB" w:rsidRDefault="00246BED" w:rsidP="007C39BB">
      <w:pPr>
        <w:numPr>
          <w:ilvl w:val="0"/>
          <w:numId w:val="3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Zachęca dziecko do mówienia,</w:t>
      </w:r>
    </w:p>
    <w:p w:rsidR="00246BED" w:rsidRPr="007C39BB" w:rsidRDefault="00246BED" w:rsidP="007C39BB">
      <w:pPr>
        <w:numPr>
          <w:ilvl w:val="0"/>
          <w:numId w:val="3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lastRenderedPageBreak/>
        <w:t>Wszystkie dzieci traktuje jednakowo, bez względu na kolor skóry, pochodzenie, środowisko społeczne, tradycje kulturowe i religijne, status materialny, stan zdrowia, wygląd, zachowanie, itp.</w:t>
      </w:r>
    </w:p>
    <w:p w:rsidR="00246BED" w:rsidRPr="007C39BB" w:rsidRDefault="00246BED" w:rsidP="007C39BB">
      <w:p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Metody wychowawcze stosowane w przedszkolu:</w:t>
      </w:r>
    </w:p>
    <w:p w:rsidR="00246BED" w:rsidRPr="007C39BB" w:rsidRDefault="00246BED" w:rsidP="007C39BB">
      <w:pPr>
        <w:numPr>
          <w:ilvl w:val="0"/>
          <w:numId w:val="38"/>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Procesy edukacyjne organizowane w przedszkolu są zgodne z zasadami bezpieczeństwa i higieny pracy umysłowej, na poziomie możliwości psychofizycznych dzieci oraz zgodnie z tempem ich rozwoju.</w:t>
      </w:r>
    </w:p>
    <w:p w:rsidR="00246BED" w:rsidRPr="007C39BB" w:rsidRDefault="00246BED" w:rsidP="007C39BB">
      <w:pPr>
        <w:numPr>
          <w:ilvl w:val="0"/>
          <w:numId w:val="38"/>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W przedszkolu stosowana jest metoda oparta na wzajemnym szacunku oraz wspieraniu dziecka w zrozumieniu jego potrzeb i motywów działania, a także rozwijaniu umiejętności radzenia sobie z trudnymi sytuacjami wynikającymi z braku zaspokojenia tych potrzeb.</w:t>
      </w:r>
    </w:p>
    <w:p w:rsidR="00246BED" w:rsidRPr="007C39BB" w:rsidRDefault="00246BED" w:rsidP="007C39BB">
      <w:pPr>
        <w:numPr>
          <w:ilvl w:val="0"/>
          <w:numId w:val="38"/>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xml:space="preserve">W przedszkolu stosowany jest kodeks grupowy, który ma na celu wzmacnianie pozytywnych </w:t>
      </w:r>
      <w:proofErr w:type="spellStart"/>
      <w:r w:rsidRPr="007C39BB">
        <w:rPr>
          <w:rFonts w:ascii="inherit" w:eastAsia="Times New Roman" w:hAnsi="inherit" w:cs="Times New Roman"/>
          <w:color w:val="000000" w:themeColor="text1"/>
          <w:kern w:val="0"/>
          <w:sz w:val="24"/>
          <w:szCs w:val="24"/>
          <w:lang w:eastAsia="pl-PL"/>
        </w:rPr>
        <w:t>zachowań</w:t>
      </w:r>
      <w:proofErr w:type="spellEnd"/>
      <w:r w:rsidRPr="007C39BB">
        <w:rPr>
          <w:rFonts w:ascii="inherit" w:eastAsia="Times New Roman" w:hAnsi="inherit" w:cs="Times New Roman"/>
          <w:color w:val="000000" w:themeColor="text1"/>
          <w:kern w:val="0"/>
          <w:sz w:val="24"/>
          <w:szCs w:val="24"/>
          <w:lang w:eastAsia="pl-PL"/>
        </w:rPr>
        <w:t xml:space="preserve"> i eliminowanie negatywnych. W każdej grupie, wychowankowie wspólnie z wychowawcą tworzą kontrakt/ kodeks regulujący funkcjonowanie grupy.</w:t>
      </w:r>
    </w:p>
    <w:p w:rsidR="00246BED" w:rsidRPr="007C39BB" w:rsidRDefault="00246BED" w:rsidP="007C39BB">
      <w:pPr>
        <w:numPr>
          <w:ilvl w:val="0"/>
          <w:numId w:val="38"/>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Wobec dzieci stosowane są konsekwencje nieodpowiedniego zachowania, a nie kary, z uwzględnieniem praw dziecka i poszanowaniem jego godności.</w:t>
      </w:r>
    </w:p>
    <w:p w:rsidR="00246BED" w:rsidRPr="007C39BB" w:rsidRDefault="00246BED" w:rsidP="007C39BB">
      <w:pPr>
        <w:numPr>
          <w:ilvl w:val="0"/>
          <w:numId w:val="38"/>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W pierwszej kolejności pracownicy zwracają uwagę i podkreślają naturalne konsekwencje działania dziecka np. gdy zepsuło zabawkę czy dokuczyło koledze itp.</w:t>
      </w:r>
    </w:p>
    <w:p w:rsidR="00246BED" w:rsidRPr="007C39BB" w:rsidRDefault="00246BED" w:rsidP="007C39BB">
      <w:pPr>
        <w:numPr>
          <w:ilvl w:val="0"/>
          <w:numId w:val="38"/>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Nagrodę może stanowić: pochwała indywidualna, pochwała na tle grupy, nadanie przywileju, pochwała do rodzica itp.</w:t>
      </w:r>
    </w:p>
    <w:p w:rsidR="00246BED" w:rsidRPr="007C39BB" w:rsidRDefault="00246BED" w:rsidP="007C39BB">
      <w:pPr>
        <w:numPr>
          <w:ilvl w:val="0"/>
          <w:numId w:val="38"/>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xml:space="preserve">W celu wyeliminowania negatywnych </w:t>
      </w:r>
      <w:proofErr w:type="spellStart"/>
      <w:r w:rsidRPr="007C39BB">
        <w:rPr>
          <w:rFonts w:ascii="inherit" w:eastAsia="Times New Roman" w:hAnsi="inherit" w:cs="Times New Roman"/>
          <w:color w:val="000000" w:themeColor="text1"/>
          <w:kern w:val="0"/>
          <w:sz w:val="24"/>
          <w:szCs w:val="24"/>
          <w:lang w:eastAsia="pl-PL"/>
        </w:rPr>
        <w:t>zachowań</w:t>
      </w:r>
      <w:proofErr w:type="spellEnd"/>
      <w:r w:rsidRPr="007C39BB">
        <w:rPr>
          <w:rFonts w:ascii="inherit" w:eastAsia="Times New Roman" w:hAnsi="inherit" w:cs="Times New Roman"/>
          <w:color w:val="000000" w:themeColor="text1"/>
          <w:kern w:val="0"/>
          <w:sz w:val="24"/>
          <w:szCs w:val="24"/>
          <w:lang w:eastAsia="pl-PL"/>
        </w:rPr>
        <w:t xml:space="preserve"> dziecka, które mogą być niebezpieczne dla niego samego lub innych osób mogą być podejmowane szczególne środki będące konsekwencjami negatywnych </w:t>
      </w:r>
      <w:proofErr w:type="spellStart"/>
      <w:r w:rsidRPr="007C39BB">
        <w:rPr>
          <w:rFonts w:ascii="inherit" w:eastAsia="Times New Roman" w:hAnsi="inherit" w:cs="Times New Roman"/>
          <w:color w:val="000000" w:themeColor="text1"/>
          <w:kern w:val="0"/>
          <w:sz w:val="24"/>
          <w:szCs w:val="24"/>
          <w:lang w:eastAsia="pl-PL"/>
        </w:rPr>
        <w:t>zachowań</w:t>
      </w:r>
      <w:proofErr w:type="spellEnd"/>
      <w:r w:rsidRPr="007C39BB">
        <w:rPr>
          <w:rFonts w:ascii="inherit" w:eastAsia="Times New Roman" w:hAnsi="inherit" w:cs="Times New Roman"/>
          <w:color w:val="000000" w:themeColor="text1"/>
          <w:kern w:val="0"/>
          <w:sz w:val="24"/>
          <w:szCs w:val="24"/>
          <w:lang w:eastAsia="pl-PL"/>
        </w:rPr>
        <w:t>.</w:t>
      </w:r>
    </w:p>
    <w:p w:rsidR="00246BED" w:rsidRPr="007C39BB" w:rsidRDefault="00246BED" w:rsidP="007C39BB">
      <w:pPr>
        <w:numPr>
          <w:ilvl w:val="0"/>
          <w:numId w:val="38"/>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Konsekwencją negatywną może być: zmiana aktywności, indywidualne zwrócenie uwagi, rozmowa nt. itp.</w:t>
      </w:r>
    </w:p>
    <w:p w:rsidR="00246BED" w:rsidRPr="007C39BB" w:rsidRDefault="00246BED" w:rsidP="007C39BB">
      <w:pPr>
        <w:numPr>
          <w:ilvl w:val="0"/>
          <w:numId w:val="38"/>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Konsekwencje są stosowane z uwzględnieniem praw dziecka i poszanowaniem jego godności.</w:t>
      </w:r>
    </w:p>
    <w:p w:rsidR="00246BED" w:rsidRPr="007C39BB" w:rsidRDefault="00246BED" w:rsidP="007C39BB">
      <w:pPr>
        <w:numPr>
          <w:ilvl w:val="0"/>
          <w:numId w:val="38"/>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Przy zastosowaniu zarówno konsekwencji pozytywnej, jak i negatywnej w przedszkolu zachowane są zasady:</w:t>
      </w:r>
    </w:p>
    <w:p w:rsidR="00376EAB" w:rsidRDefault="00246BED" w:rsidP="00376EAB">
      <w:pPr>
        <w:pStyle w:val="Akapitzlist"/>
        <w:numPr>
          <w:ilvl w:val="1"/>
          <w:numId w:val="38"/>
        </w:numPr>
        <w:shd w:val="clear" w:color="auto" w:fill="FFFFFF"/>
        <w:spacing w:line="240" w:lineRule="auto"/>
        <w:textAlignment w:val="baseline"/>
        <w:rPr>
          <w:rFonts w:ascii="inherit" w:eastAsia="Times New Roman" w:hAnsi="inherit" w:cs="Times New Roman"/>
          <w:color w:val="000000" w:themeColor="text1"/>
          <w:sz w:val="24"/>
          <w:szCs w:val="24"/>
        </w:rPr>
      </w:pPr>
      <w:r w:rsidRPr="00376EAB">
        <w:rPr>
          <w:rFonts w:ascii="inherit" w:eastAsia="Times New Roman" w:hAnsi="inherit" w:cs="Times New Roman"/>
          <w:color w:val="000000" w:themeColor="text1"/>
          <w:sz w:val="24"/>
          <w:szCs w:val="24"/>
        </w:rPr>
        <w:t>dzieci znają kodeks obowiązujące w grupie, wiedzą jakie zachowania są niedozwolone i wiedzą, z jakimi konsekwencjami się one wiążą</w:t>
      </w:r>
      <w:r w:rsidR="00376EAB">
        <w:rPr>
          <w:rFonts w:ascii="inherit" w:eastAsia="Times New Roman" w:hAnsi="inherit" w:cs="Times New Roman"/>
          <w:color w:val="000000" w:themeColor="text1"/>
          <w:sz w:val="24"/>
          <w:szCs w:val="24"/>
        </w:rPr>
        <w:t>;</w:t>
      </w:r>
    </w:p>
    <w:p w:rsidR="00246BED" w:rsidRPr="00376EAB" w:rsidRDefault="00246BED" w:rsidP="00376EAB">
      <w:pPr>
        <w:pStyle w:val="Akapitzlist"/>
        <w:numPr>
          <w:ilvl w:val="1"/>
          <w:numId w:val="38"/>
        </w:numPr>
        <w:shd w:val="clear" w:color="auto" w:fill="FFFFFF"/>
        <w:spacing w:line="240" w:lineRule="auto"/>
        <w:textAlignment w:val="baseline"/>
        <w:rPr>
          <w:rFonts w:ascii="inherit" w:eastAsia="Times New Roman" w:hAnsi="inherit" w:cs="Times New Roman"/>
          <w:color w:val="000000" w:themeColor="text1"/>
          <w:sz w:val="24"/>
          <w:szCs w:val="24"/>
        </w:rPr>
      </w:pPr>
      <w:r w:rsidRPr="00376EAB">
        <w:rPr>
          <w:rFonts w:ascii="inherit" w:eastAsia="Times New Roman" w:hAnsi="inherit" w:cs="Times New Roman"/>
          <w:color w:val="000000" w:themeColor="text1"/>
          <w:sz w:val="24"/>
          <w:szCs w:val="24"/>
        </w:rPr>
        <w:t>pracownik przedszkola zawsze wyraża sprzeciw wobec zachowania, a nie wobec dziecka, wyraża swoje oczekiwania wobec dalszego postepowania wychowanka, naprawienia skutków negatywnego działania oraz pokazuje dziecku metody i sposoby radzenia sobie w podobnych sytuacjach bez naruszania obowiązujących norm.</w:t>
      </w:r>
    </w:p>
    <w:p w:rsidR="00246BED" w:rsidRDefault="00246BED" w:rsidP="007C39BB">
      <w:pPr>
        <w:numPr>
          <w:ilvl w:val="0"/>
          <w:numId w:val="38"/>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Nauczyciele zobowiązani są do zapoznania rodziców dzieci z zasadami panującymi w przedszkolu.</w:t>
      </w:r>
    </w:p>
    <w:p w:rsidR="00376EAB" w:rsidRDefault="00376EAB" w:rsidP="00376EA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376EAB" w:rsidRDefault="00376EAB" w:rsidP="00376EA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376EAB" w:rsidRDefault="00376EAB" w:rsidP="00376EA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616A37" w:rsidRPr="00616A37" w:rsidRDefault="00616A37" w:rsidP="00616A37">
      <w:pPr>
        <w:shd w:val="clear" w:color="auto" w:fill="FFFFFF"/>
        <w:spacing w:line="240" w:lineRule="auto"/>
        <w:textAlignment w:val="baseline"/>
        <w:rPr>
          <w:rFonts w:ascii="inherit" w:eastAsia="Times New Roman" w:hAnsi="inherit" w:cs="Times New Roman"/>
          <w:b/>
          <w:color w:val="000000" w:themeColor="text1"/>
          <w:sz w:val="24"/>
          <w:szCs w:val="24"/>
        </w:rPr>
      </w:pPr>
      <w:r w:rsidRPr="00616A37">
        <w:rPr>
          <w:rFonts w:ascii="inherit" w:eastAsia="Times New Roman" w:hAnsi="inherit" w:cs="Times New Roman"/>
          <w:b/>
          <w:color w:val="000000" w:themeColor="text1"/>
          <w:sz w:val="24"/>
          <w:szCs w:val="24"/>
        </w:rPr>
        <w:t>Kontakt pracowników z uczniami poza godzinami pracy</w:t>
      </w:r>
    </w:p>
    <w:p w:rsidR="00616A37" w:rsidRPr="00616A37" w:rsidRDefault="00616A37" w:rsidP="00616A37">
      <w:pPr>
        <w:shd w:val="clear" w:color="auto" w:fill="FFFFFF"/>
        <w:spacing w:after="0" w:line="240" w:lineRule="auto"/>
        <w:textAlignment w:val="baseline"/>
        <w:rPr>
          <w:rFonts w:ascii="inherit" w:eastAsia="Times New Roman" w:hAnsi="inherit" w:cs="Times New Roman"/>
          <w:color w:val="000000" w:themeColor="text1"/>
          <w:sz w:val="24"/>
          <w:szCs w:val="24"/>
        </w:rPr>
      </w:pPr>
      <w:r>
        <w:rPr>
          <w:rFonts w:ascii="inherit" w:eastAsia="Times New Roman" w:hAnsi="inherit" w:cs="Times New Roman"/>
          <w:color w:val="000000" w:themeColor="text1"/>
          <w:sz w:val="24"/>
          <w:szCs w:val="24"/>
        </w:rPr>
        <w:t>1. Kontakt z dzieckiem</w:t>
      </w:r>
      <w:r w:rsidRPr="00616A37">
        <w:rPr>
          <w:rFonts w:ascii="inherit" w:eastAsia="Times New Roman" w:hAnsi="inherit" w:cs="Times New Roman"/>
          <w:color w:val="000000" w:themeColor="text1"/>
          <w:sz w:val="24"/>
          <w:szCs w:val="24"/>
        </w:rPr>
        <w:t>, co do zasady powinien odbywać się wyłącznie w godzinach pracy</w:t>
      </w:r>
      <w:r>
        <w:rPr>
          <w:rFonts w:ascii="inherit" w:eastAsia="Times New Roman" w:hAnsi="inherit" w:cs="Times New Roman"/>
          <w:color w:val="000000" w:themeColor="text1"/>
          <w:sz w:val="24"/>
          <w:szCs w:val="24"/>
        </w:rPr>
        <w:t xml:space="preserve"> </w:t>
      </w:r>
      <w:r w:rsidRPr="00616A37">
        <w:rPr>
          <w:rFonts w:ascii="inherit" w:eastAsia="Times New Roman" w:hAnsi="inherit" w:cs="Times New Roman"/>
          <w:color w:val="000000" w:themeColor="text1"/>
          <w:sz w:val="24"/>
          <w:szCs w:val="24"/>
        </w:rPr>
        <w:t>i dotyczyć celów mieszczących się w zakresie obowiązków pracownika.</w:t>
      </w:r>
    </w:p>
    <w:p w:rsidR="00616A37" w:rsidRPr="00616A37" w:rsidRDefault="00616A37" w:rsidP="00616A37">
      <w:pPr>
        <w:shd w:val="clear" w:color="auto" w:fill="FFFFFF"/>
        <w:spacing w:after="0" w:line="240" w:lineRule="auto"/>
        <w:textAlignment w:val="baseline"/>
        <w:rPr>
          <w:rFonts w:ascii="inherit" w:eastAsia="Times New Roman" w:hAnsi="inherit" w:cs="Times New Roman"/>
          <w:color w:val="000000" w:themeColor="text1"/>
          <w:sz w:val="24"/>
          <w:szCs w:val="24"/>
        </w:rPr>
      </w:pPr>
      <w:r w:rsidRPr="00616A37">
        <w:rPr>
          <w:rFonts w:ascii="inherit" w:eastAsia="Times New Roman" w:hAnsi="inherit" w:cs="Times New Roman"/>
          <w:color w:val="000000" w:themeColor="text1"/>
          <w:sz w:val="24"/>
          <w:szCs w:val="24"/>
        </w:rPr>
        <w:t>2. Jeśli prac</w:t>
      </w:r>
      <w:r>
        <w:rPr>
          <w:rFonts w:ascii="inherit" w:eastAsia="Times New Roman" w:hAnsi="inherit" w:cs="Times New Roman"/>
          <w:color w:val="000000" w:themeColor="text1"/>
          <w:sz w:val="24"/>
          <w:szCs w:val="24"/>
        </w:rPr>
        <w:t>ownik musi spotkać się z dzieckiem</w:t>
      </w:r>
      <w:r w:rsidRPr="00616A37">
        <w:rPr>
          <w:rFonts w:ascii="inherit" w:eastAsia="Times New Roman" w:hAnsi="inherit" w:cs="Times New Roman"/>
          <w:color w:val="000000" w:themeColor="text1"/>
          <w:sz w:val="24"/>
          <w:szCs w:val="24"/>
        </w:rPr>
        <w:t xml:space="preserve"> lub jego </w:t>
      </w:r>
      <w:r>
        <w:rPr>
          <w:rFonts w:ascii="inherit" w:eastAsia="Times New Roman" w:hAnsi="inherit" w:cs="Times New Roman"/>
          <w:color w:val="000000" w:themeColor="text1"/>
          <w:sz w:val="24"/>
          <w:szCs w:val="24"/>
        </w:rPr>
        <w:t>rodzicem/opiekunem prawnym poza godzinami pracy p</w:t>
      </w:r>
      <w:r w:rsidRPr="00616A37">
        <w:rPr>
          <w:rFonts w:ascii="inherit" w:eastAsia="Times New Roman" w:hAnsi="inherit" w:cs="Times New Roman"/>
          <w:color w:val="000000" w:themeColor="text1"/>
          <w:sz w:val="24"/>
          <w:szCs w:val="24"/>
        </w:rPr>
        <w:t>lacó</w:t>
      </w:r>
      <w:r>
        <w:rPr>
          <w:rFonts w:ascii="inherit" w:eastAsia="Times New Roman" w:hAnsi="inherit" w:cs="Times New Roman"/>
          <w:color w:val="000000" w:themeColor="text1"/>
          <w:sz w:val="24"/>
          <w:szCs w:val="24"/>
        </w:rPr>
        <w:t>wki, pracownik informuje o tym dyrektora</w:t>
      </w:r>
      <w:r w:rsidRPr="00616A37">
        <w:rPr>
          <w:rFonts w:ascii="inherit" w:eastAsia="Times New Roman" w:hAnsi="inherit" w:cs="Times New Roman"/>
          <w:color w:val="000000" w:themeColor="text1"/>
          <w:sz w:val="24"/>
          <w:szCs w:val="24"/>
        </w:rPr>
        <w:t xml:space="preserve"> –</w:t>
      </w:r>
    </w:p>
    <w:p w:rsidR="00616A37" w:rsidRPr="00616A37" w:rsidRDefault="00616A37" w:rsidP="00616A37">
      <w:pPr>
        <w:shd w:val="clear" w:color="auto" w:fill="FFFFFF"/>
        <w:spacing w:after="0" w:line="240" w:lineRule="auto"/>
        <w:textAlignment w:val="baseline"/>
        <w:rPr>
          <w:rFonts w:ascii="inherit" w:eastAsia="Times New Roman" w:hAnsi="inherit" w:cs="Times New Roman"/>
          <w:color w:val="000000" w:themeColor="text1"/>
          <w:sz w:val="24"/>
          <w:szCs w:val="24"/>
        </w:rPr>
      </w:pPr>
      <w:r w:rsidRPr="00616A37">
        <w:rPr>
          <w:rFonts w:ascii="inherit" w:eastAsia="Times New Roman" w:hAnsi="inherit" w:cs="Times New Roman"/>
          <w:color w:val="000000" w:themeColor="text1"/>
          <w:sz w:val="24"/>
          <w:szCs w:val="24"/>
        </w:rPr>
        <w:lastRenderedPageBreak/>
        <w:t>rodzic/opiekun prawny ucznia musi wyrazić zgodę na taki kontakt.</w:t>
      </w:r>
    </w:p>
    <w:p w:rsidR="00616A37" w:rsidRPr="00616A37" w:rsidRDefault="00616A37" w:rsidP="00616A37">
      <w:pPr>
        <w:shd w:val="clear" w:color="auto" w:fill="FFFFFF"/>
        <w:spacing w:after="0" w:line="240" w:lineRule="auto"/>
        <w:textAlignment w:val="baseline"/>
        <w:rPr>
          <w:rFonts w:ascii="inherit" w:eastAsia="Times New Roman" w:hAnsi="inherit" w:cs="Times New Roman"/>
          <w:color w:val="000000" w:themeColor="text1"/>
          <w:sz w:val="24"/>
          <w:szCs w:val="24"/>
        </w:rPr>
      </w:pPr>
      <w:r w:rsidRPr="00616A37">
        <w:rPr>
          <w:rFonts w:ascii="inherit" w:eastAsia="Times New Roman" w:hAnsi="inherit" w:cs="Times New Roman"/>
          <w:color w:val="000000" w:themeColor="text1"/>
          <w:sz w:val="24"/>
          <w:szCs w:val="24"/>
        </w:rPr>
        <w:t>3. Zakazane jest zapraszani</w:t>
      </w:r>
      <w:r>
        <w:rPr>
          <w:rFonts w:ascii="inherit" w:eastAsia="Times New Roman" w:hAnsi="inherit" w:cs="Times New Roman"/>
          <w:color w:val="000000" w:themeColor="text1"/>
          <w:sz w:val="24"/>
          <w:szCs w:val="24"/>
        </w:rPr>
        <w:t>e dziecka</w:t>
      </w:r>
      <w:r w:rsidRPr="00616A37">
        <w:rPr>
          <w:rFonts w:ascii="inherit" w:eastAsia="Times New Roman" w:hAnsi="inherit" w:cs="Times New Roman"/>
          <w:color w:val="000000" w:themeColor="text1"/>
          <w:sz w:val="24"/>
          <w:szCs w:val="24"/>
        </w:rPr>
        <w:t xml:space="preserve"> do miejsca zamieszk</w:t>
      </w:r>
      <w:r>
        <w:rPr>
          <w:rFonts w:ascii="inherit" w:eastAsia="Times New Roman" w:hAnsi="inherit" w:cs="Times New Roman"/>
          <w:color w:val="000000" w:themeColor="text1"/>
          <w:sz w:val="24"/>
          <w:szCs w:val="24"/>
        </w:rPr>
        <w:t xml:space="preserve">ania pracownika oraz spotykanie </w:t>
      </w:r>
      <w:r w:rsidRPr="00616A37">
        <w:rPr>
          <w:rFonts w:ascii="inherit" w:eastAsia="Times New Roman" w:hAnsi="inherit" w:cs="Times New Roman"/>
          <w:color w:val="000000" w:themeColor="text1"/>
          <w:sz w:val="24"/>
          <w:szCs w:val="24"/>
        </w:rPr>
        <w:t xml:space="preserve">się z nim poza godzinami pracy. </w:t>
      </w:r>
    </w:p>
    <w:p w:rsidR="00616A37" w:rsidRPr="00616A37" w:rsidRDefault="00616A37" w:rsidP="00616A37">
      <w:pPr>
        <w:shd w:val="clear" w:color="auto" w:fill="FFFFFF"/>
        <w:spacing w:after="0" w:line="240" w:lineRule="auto"/>
        <w:textAlignment w:val="baseline"/>
        <w:rPr>
          <w:rFonts w:ascii="inherit" w:eastAsia="Times New Roman" w:hAnsi="inherit" w:cs="Times New Roman"/>
          <w:color w:val="000000" w:themeColor="text1"/>
          <w:sz w:val="24"/>
          <w:szCs w:val="24"/>
        </w:rPr>
      </w:pPr>
      <w:r>
        <w:rPr>
          <w:rFonts w:ascii="inherit" w:eastAsia="Times New Roman" w:hAnsi="inherit" w:cs="Times New Roman"/>
          <w:color w:val="000000" w:themeColor="text1"/>
          <w:sz w:val="24"/>
          <w:szCs w:val="24"/>
        </w:rPr>
        <w:t>4. W</w:t>
      </w:r>
      <w:r w:rsidRPr="00616A37">
        <w:rPr>
          <w:rFonts w:ascii="inherit" w:eastAsia="Times New Roman" w:hAnsi="inherit" w:cs="Times New Roman"/>
          <w:color w:val="000000" w:themeColor="text1"/>
          <w:sz w:val="24"/>
          <w:szCs w:val="24"/>
        </w:rPr>
        <w:t>łaś</w:t>
      </w:r>
      <w:r>
        <w:rPr>
          <w:rFonts w:ascii="inherit" w:eastAsia="Times New Roman" w:hAnsi="inherit" w:cs="Times New Roman"/>
          <w:color w:val="000000" w:themeColor="text1"/>
          <w:sz w:val="24"/>
          <w:szCs w:val="24"/>
        </w:rPr>
        <w:t xml:space="preserve">ciwą formą komunikacji z dzieckiem i rodzicem/opiekunem prawnym   poza godzinami </w:t>
      </w:r>
      <w:r w:rsidRPr="00616A37">
        <w:rPr>
          <w:rFonts w:ascii="inherit" w:eastAsia="Times New Roman" w:hAnsi="inherit" w:cs="Times New Roman"/>
          <w:color w:val="000000" w:themeColor="text1"/>
          <w:sz w:val="24"/>
          <w:szCs w:val="24"/>
        </w:rPr>
        <w:t>pracy są: służbowy e-mail, telefon służbowy,</w:t>
      </w:r>
      <w:r>
        <w:rPr>
          <w:rFonts w:ascii="inherit" w:eastAsia="Times New Roman" w:hAnsi="inherit" w:cs="Times New Roman"/>
          <w:color w:val="000000" w:themeColor="text1"/>
          <w:sz w:val="24"/>
          <w:szCs w:val="24"/>
        </w:rPr>
        <w:t xml:space="preserve"> służbowy komunikator, dziennik </w:t>
      </w:r>
      <w:r w:rsidRPr="00616A37">
        <w:rPr>
          <w:rFonts w:ascii="inherit" w:eastAsia="Times New Roman" w:hAnsi="inherit" w:cs="Times New Roman"/>
          <w:color w:val="000000" w:themeColor="text1"/>
          <w:sz w:val="24"/>
          <w:szCs w:val="24"/>
        </w:rPr>
        <w:t xml:space="preserve">elektroniczny) </w:t>
      </w:r>
    </w:p>
    <w:p w:rsidR="00616A37" w:rsidRPr="00616A37" w:rsidRDefault="00616A37" w:rsidP="00616A37">
      <w:pPr>
        <w:shd w:val="clear" w:color="auto" w:fill="FFFFFF"/>
        <w:spacing w:after="0" w:line="240" w:lineRule="auto"/>
        <w:textAlignment w:val="baseline"/>
        <w:rPr>
          <w:rFonts w:ascii="inherit" w:eastAsia="Times New Roman" w:hAnsi="inherit" w:cs="Times New Roman"/>
          <w:color w:val="000000" w:themeColor="text1"/>
          <w:sz w:val="24"/>
          <w:szCs w:val="24"/>
        </w:rPr>
      </w:pPr>
      <w:r w:rsidRPr="00616A37">
        <w:rPr>
          <w:rFonts w:ascii="inherit" w:eastAsia="Times New Roman" w:hAnsi="inherit" w:cs="Times New Roman"/>
          <w:color w:val="000000" w:themeColor="text1"/>
          <w:sz w:val="24"/>
          <w:szCs w:val="24"/>
        </w:rPr>
        <w:t xml:space="preserve">5. Jeżeli pracownicy utrzymują relacje towarzyskie lub </w:t>
      </w:r>
      <w:r>
        <w:rPr>
          <w:rFonts w:ascii="inherit" w:eastAsia="Times New Roman" w:hAnsi="inherit" w:cs="Times New Roman"/>
          <w:color w:val="000000" w:themeColor="text1"/>
          <w:sz w:val="24"/>
          <w:szCs w:val="24"/>
        </w:rPr>
        <w:t>rodzinne z rodzicami/opiekunami prawnymi dziecka</w:t>
      </w:r>
      <w:r w:rsidRPr="00616A37">
        <w:rPr>
          <w:rFonts w:ascii="inherit" w:eastAsia="Times New Roman" w:hAnsi="inherit" w:cs="Times New Roman"/>
          <w:color w:val="000000" w:themeColor="text1"/>
          <w:sz w:val="24"/>
          <w:szCs w:val="24"/>
        </w:rPr>
        <w:t xml:space="preserve"> to zobowiązani są do zachowania w </w:t>
      </w:r>
      <w:r>
        <w:rPr>
          <w:rFonts w:ascii="inherit" w:eastAsia="Times New Roman" w:hAnsi="inherit" w:cs="Times New Roman"/>
          <w:color w:val="000000" w:themeColor="text1"/>
          <w:sz w:val="24"/>
          <w:szCs w:val="24"/>
        </w:rPr>
        <w:t>poufności wszystkich informacji dotyczących innych dzieci</w:t>
      </w:r>
      <w:r w:rsidRPr="00616A37">
        <w:rPr>
          <w:rFonts w:ascii="inherit" w:eastAsia="Times New Roman" w:hAnsi="inherit" w:cs="Times New Roman"/>
          <w:color w:val="000000" w:themeColor="text1"/>
          <w:sz w:val="24"/>
          <w:szCs w:val="24"/>
        </w:rPr>
        <w:t xml:space="preserve"> i ich rodziców/opiekunów prawnych.</w:t>
      </w:r>
      <w:r w:rsidRPr="00616A37">
        <w:rPr>
          <w:rFonts w:ascii="inherit" w:eastAsia="Times New Roman" w:hAnsi="inherit" w:cs="Times New Roman"/>
          <w:color w:val="000000" w:themeColor="text1"/>
          <w:sz w:val="24"/>
          <w:szCs w:val="24"/>
        </w:rPr>
        <w:cr/>
      </w:r>
    </w:p>
    <w:p w:rsidR="00376EAB" w:rsidRPr="007C39BB" w:rsidRDefault="00376EAB" w:rsidP="00376EA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Rozdział VIII</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Określenie sposobu sprawdzania pracowników placówki pod kątem niekaralności</w:t>
      </w:r>
      <w:r w:rsidRPr="007C39BB">
        <w:rPr>
          <w:rFonts w:ascii="inherit" w:eastAsia="Times New Roman" w:hAnsi="inherit" w:cs="Times New Roman"/>
          <w:b/>
          <w:bCs/>
          <w:color w:val="000000" w:themeColor="text1"/>
          <w:kern w:val="0"/>
          <w:sz w:val="24"/>
          <w:szCs w:val="24"/>
          <w:bdr w:val="none" w:sz="0" w:space="0" w:color="auto" w:frame="1"/>
          <w:lang w:eastAsia="pl-PL"/>
        </w:rPr>
        <w:br/>
        <w:t>za przestępstwa z użyciem przemocy na szkodę małoletniego</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 </w:t>
      </w:r>
    </w:p>
    <w:p w:rsidR="00246BED" w:rsidRPr="007C39BB" w:rsidRDefault="00246BED" w:rsidP="007C39BB">
      <w:pPr>
        <w:numPr>
          <w:ilvl w:val="0"/>
          <w:numId w:val="40"/>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Przedszkole monitoruje swoich pracowników</w:t>
      </w:r>
      <w:r w:rsidR="00376EAB">
        <w:rPr>
          <w:rFonts w:ascii="inherit" w:eastAsia="Times New Roman" w:hAnsi="inherit" w:cs="Times New Roman"/>
          <w:color w:val="000000" w:themeColor="text1"/>
          <w:kern w:val="0"/>
          <w:sz w:val="24"/>
          <w:szCs w:val="24"/>
          <w:lang w:eastAsia="pl-PL"/>
        </w:rPr>
        <w:t xml:space="preserve"> w celu zapobiegania krzywdzenia</w:t>
      </w:r>
      <w:r w:rsidRPr="007C39BB">
        <w:rPr>
          <w:rFonts w:ascii="inherit" w:eastAsia="Times New Roman" w:hAnsi="inherit" w:cs="Times New Roman"/>
          <w:color w:val="000000" w:themeColor="text1"/>
          <w:kern w:val="0"/>
          <w:sz w:val="24"/>
          <w:szCs w:val="24"/>
          <w:lang w:eastAsia="pl-PL"/>
        </w:rPr>
        <w:t xml:space="preserve"> dzieci.</w:t>
      </w:r>
    </w:p>
    <w:p w:rsidR="00246BED" w:rsidRPr="007C39BB" w:rsidRDefault="00246BED" w:rsidP="007C39BB">
      <w:pPr>
        <w:numPr>
          <w:ilvl w:val="0"/>
          <w:numId w:val="40"/>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Rozpoczynając pracę w placówce pracownicy mają obowiązek zapoznania się z obowiązującymi w placówce Standardami Ochrony  Małoletnich.</w:t>
      </w:r>
    </w:p>
    <w:p w:rsidR="00246BED" w:rsidRPr="007C39BB" w:rsidRDefault="00246BED" w:rsidP="007C39BB">
      <w:pPr>
        <w:numPr>
          <w:ilvl w:val="0"/>
          <w:numId w:val="40"/>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Wszyscy zatrudnieni są poinformowani o odpowiedzialności prawnej pracowników placówki, w zakresie ich obowiązku do podejmowania interwencji w sytuacji rozpoznania krzywdzenia wychowanka.</w:t>
      </w:r>
    </w:p>
    <w:p w:rsidR="00246BED" w:rsidRPr="007C39BB" w:rsidRDefault="00246BED" w:rsidP="007C39BB">
      <w:pPr>
        <w:numPr>
          <w:ilvl w:val="0"/>
          <w:numId w:val="40"/>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Wszyscy pracownicy</w:t>
      </w:r>
      <w:r w:rsidR="00376EAB">
        <w:rPr>
          <w:rFonts w:ascii="inherit" w:eastAsia="Times New Roman" w:hAnsi="inherit" w:cs="Times New Roman"/>
          <w:color w:val="000000" w:themeColor="text1"/>
          <w:kern w:val="0"/>
          <w:sz w:val="24"/>
          <w:szCs w:val="24"/>
          <w:lang w:eastAsia="pl-PL"/>
        </w:rPr>
        <w:t xml:space="preserve"> zapoznają się z  procedurą „Niebieska Karta</w:t>
      </w:r>
      <w:r w:rsidRPr="007C39BB">
        <w:rPr>
          <w:rFonts w:ascii="inherit" w:eastAsia="Times New Roman" w:hAnsi="inherit" w:cs="Times New Roman"/>
          <w:color w:val="000000" w:themeColor="text1"/>
          <w:kern w:val="0"/>
          <w:sz w:val="24"/>
          <w:szCs w:val="24"/>
          <w:lang w:eastAsia="pl-PL"/>
        </w:rPr>
        <w:t>”</w:t>
      </w:r>
      <w:r w:rsidR="004D30B8">
        <w:rPr>
          <w:rFonts w:ascii="inherit" w:eastAsia="Times New Roman" w:hAnsi="inherit" w:cs="Times New Roman"/>
          <w:color w:val="000000" w:themeColor="text1"/>
          <w:kern w:val="0"/>
          <w:sz w:val="24"/>
          <w:szCs w:val="24"/>
          <w:lang w:eastAsia="pl-PL"/>
        </w:rPr>
        <w:t xml:space="preserve"> i maja prawo do wszczęcia postępowania zgodnie z obowiązująca w placówce procedurą</w:t>
      </w:r>
      <w:r w:rsidR="00376EAB">
        <w:rPr>
          <w:rFonts w:ascii="inherit" w:eastAsia="Times New Roman" w:hAnsi="inherit" w:cs="Times New Roman"/>
          <w:color w:val="000000" w:themeColor="text1"/>
          <w:kern w:val="0"/>
          <w:sz w:val="24"/>
          <w:szCs w:val="24"/>
          <w:lang w:eastAsia="pl-PL"/>
        </w:rPr>
        <w:t>.</w:t>
      </w:r>
    </w:p>
    <w:p w:rsidR="00246BED" w:rsidRPr="007C39BB" w:rsidRDefault="00246BED" w:rsidP="007C39BB">
      <w:pPr>
        <w:numPr>
          <w:ilvl w:val="0"/>
          <w:numId w:val="40"/>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Pracownicy placówki mają dostęp do danych kontaktowych lokalnych placówek (załącznik nr 1 do niniejszych Standardów), które zajmują się ochroną dzieci oraz zapewniają pomoc w nagłych wypadkach (policja, sąd rodzinny, centrum interwencji kryzysowej, ośrodek pomocy społecznej itp.).</w:t>
      </w:r>
    </w:p>
    <w:p w:rsidR="00246BED" w:rsidRPr="007C39BB" w:rsidRDefault="00246BED" w:rsidP="007C39BB">
      <w:pPr>
        <w:numPr>
          <w:ilvl w:val="0"/>
          <w:numId w:val="40"/>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Każdy pracownik pedagogiczny</w:t>
      </w:r>
      <w:r w:rsidR="00376EAB">
        <w:rPr>
          <w:rFonts w:ascii="inherit" w:eastAsia="Times New Roman" w:hAnsi="inherit" w:cs="Times New Roman"/>
          <w:color w:val="000000" w:themeColor="text1"/>
          <w:kern w:val="0"/>
          <w:sz w:val="24"/>
          <w:szCs w:val="24"/>
          <w:lang w:eastAsia="pl-PL"/>
        </w:rPr>
        <w:t xml:space="preserve"> i niepedagogiczny</w:t>
      </w:r>
      <w:r w:rsidRPr="007C39BB">
        <w:rPr>
          <w:rFonts w:ascii="inherit" w:eastAsia="Times New Roman" w:hAnsi="inherit" w:cs="Times New Roman"/>
          <w:color w:val="000000" w:themeColor="text1"/>
          <w:kern w:val="0"/>
          <w:sz w:val="24"/>
          <w:szCs w:val="24"/>
          <w:lang w:eastAsia="pl-PL"/>
        </w:rPr>
        <w:t xml:space="preserve"> dostarcza informację, iż nie figuruje w kartotece karnej Krajowego Rejestru Karnego Ministerstwa Sprawiedliwości.</w:t>
      </w:r>
    </w:p>
    <w:p w:rsidR="00246BED" w:rsidRPr="005133E9" w:rsidRDefault="00246BED" w:rsidP="007C39BB">
      <w:pPr>
        <w:numPr>
          <w:ilvl w:val="0"/>
          <w:numId w:val="40"/>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5133E9">
        <w:rPr>
          <w:rFonts w:ascii="inherit" w:eastAsia="Times New Roman" w:hAnsi="inherit" w:cs="Times New Roman"/>
          <w:color w:val="000000" w:themeColor="text1"/>
          <w:kern w:val="0"/>
          <w:sz w:val="24"/>
          <w:szCs w:val="24"/>
          <w:lang w:eastAsia="pl-PL"/>
        </w:rPr>
        <w:t>W stosunku do pracowników pedagogicznych</w:t>
      </w:r>
      <w:r w:rsidR="005133E9" w:rsidRPr="005133E9">
        <w:rPr>
          <w:rFonts w:ascii="inherit" w:eastAsia="Times New Roman" w:hAnsi="inherit" w:cs="Times New Roman"/>
          <w:color w:val="000000" w:themeColor="text1"/>
          <w:kern w:val="0"/>
          <w:sz w:val="24"/>
          <w:szCs w:val="24"/>
          <w:lang w:eastAsia="pl-PL"/>
        </w:rPr>
        <w:t>, niepedagogicznych</w:t>
      </w:r>
      <w:r w:rsidRPr="005133E9">
        <w:rPr>
          <w:rFonts w:ascii="inherit" w:eastAsia="Times New Roman" w:hAnsi="inherit" w:cs="Times New Roman"/>
          <w:color w:val="000000" w:themeColor="text1"/>
          <w:kern w:val="0"/>
          <w:sz w:val="24"/>
          <w:szCs w:val="24"/>
          <w:lang w:eastAsia="pl-PL"/>
        </w:rPr>
        <w:t xml:space="preserve"> </w:t>
      </w:r>
      <w:r w:rsidR="005133E9" w:rsidRPr="005133E9">
        <w:rPr>
          <w:rFonts w:ascii="inherit" w:eastAsia="Times New Roman" w:hAnsi="inherit" w:cs="Times New Roman"/>
          <w:color w:val="000000" w:themeColor="text1"/>
          <w:kern w:val="0"/>
          <w:sz w:val="24"/>
          <w:szCs w:val="24"/>
          <w:lang w:eastAsia="pl-PL"/>
        </w:rPr>
        <w:t>oraz wszystkich osób</w:t>
      </w:r>
      <w:r w:rsidR="005133E9" w:rsidRPr="005133E9">
        <w:rPr>
          <w:rStyle w:val="Pogrubienie"/>
          <w:rFonts w:ascii="open sans" w:hAnsi="open sans"/>
          <w:color w:val="000000"/>
          <w:sz w:val="24"/>
          <w:szCs w:val="24"/>
          <w:shd w:val="clear" w:color="auto" w:fill="FFFFFF"/>
        </w:rPr>
        <w:t xml:space="preserve"> </w:t>
      </w:r>
      <w:r w:rsidR="005133E9" w:rsidRPr="005133E9">
        <w:rPr>
          <w:rStyle w:val="Pogrubienie"/>
          <w:rFonts w:ascii="open sans" w:hAnsi="open sans"/>
          <w:b w:val="0"/>
          <w:color w:val="000000"/>
          <w:sz w:val="24"/>
          <w:szCs w:val="24"/>
          <w:shd w:val="clear" w:color="auto" w:fill="FFFFFF"/>
        </w:rPr>
        <w:t>dopuszczonych do działalności</w:t>
      </w:r>
      <w:r w:rsidR="005133E9" w:rsidRPr="005133E9">
        <w:rPr>
          <w:rFonts w:ascii="open sans" w:hAnsi="open sans"/>
          <w:color w:val="000000"/>
          <w:sz w:val="24"/>
          <w:szCs w:val="24"/>
          <w:shd w:val="clear" w:color="auto" w:fill="FFFFFF"/>
        </w:rPr>
        <w:t xml:space="preserve"> związanej z wychowaniem, edukacją, wypoczynkiem, leczeniem, świadczeniem porad psychologicznych, rozwojem duchowym, uprawianiem sportu lub realizacją innych </w:t>
      </w:r>
      <w:r w:rsidR="005133E9">
        <w:rPr>
          <w:rFonts w:ascii="open sans" w:hAnsi="open sans"/>
          <w:color w:val="000000"/>
          <w:sz w:val="24"/>
          <w:szCs w:val="24"/>
          <w:shd w:val="clear" w:color="auto" w:fill="FFFFFF"/>
        </w:rPr>
        <w:t>zainteresowań przez małoletnich</w:t>
      </w:r>
      <w:r w:rsidR="005133E9" w:rsidRPr="005133E9">
        <w:rPr>
          <w:rFonts w:ascii="open sans" w:hAnsi="open sans"/>
          <w:color w:val="000000"/>
          <w:sz w:val="24"/>
          <w:szCs w:val="24"/>
          <w:shd w:val="clear" w:color="auto" w:fill="FFFFFF"/>
        </w:rPr>
        <w:t xml:space="preserve"> lub z opieką nad nimi</w:t>
      </w:r>
      <w:r w:rsidR="005133E9">
        <w:rPr>
          <w:rFonts w:ascii="open sans" w:hAnsi="open sans"/>
          <w:color w:val="000000"/>
          <w:sz w:val="24"/>
          <w:szCs w:val="24"/>
          <w:shd w:val="clear" w:color="auto" w:fill="FFFFFF"/>
        </w:rPr>
        <w:t xml:space="preserve"> w przedszkolu</w:t>
      </w:r>
      <w:r w:rsidR="005133E9" w:rsidRPr="005133E9">
        <w:rPr>
          <w:rFonts w:ascii="open sans" w:hAnsi="open sans"/>
          <w:color w:val="000000"/>
          <w:sz w:val="24"/>
          <w:szCs w:val="24"/>
          <w:shd w:val="clear" w:color="auto" w:fill="FFFFFF"/>
        </w:rPr>
        <w:t xml:space="preserve">, </w:t>
      </w:r>
      <w:r w:rsidRPr="005133E9">
        <w:rPr>
          <w:rFonts w:ascii="inherit" w:eastAsia="Times New Roman" w:hAnsi="inherit" w:cs="Times New Roman"/>
          <w:color w:val="000000" w:themeColor="text1"/>
          <w:kern w:val="0"/>
          <w:sz w:val="24"/>
          <w:szCs w:val="24"/>
          <w:lang w:eastAsia="pl-PL"/>
        </w:rPr>
        <w:t>dyrektor pobiera informację z:</w:t>
      </w:r>
    </w:p>
    <w:p w:rsidR="00246BED" w:rsidRPr="007C39BB" w:rsidRDefault="00246BED" w:rsidP="007C39BB">
      <w:pPr>
        <w:numPr>
          <w:ilvl w:val="0"/>
          <w:numId w:val="41"/>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Krajowego Rejestru Karnego w sprawie czy dany pracownik widnieje w Rejestrze Sprawców Przestępstw na Tle Seksualnym</w:t>
      </w:r>
      <w:r w:rsidR="005133E9">
        <w:rPr>
          <w:rFonts w:ascii="inherit" w:eastAsia="Times New Roman" w:hAnsi="inherit" w:cs="Times New Roman"/>
          <w:color w:val="000000" w:themeColor="text1"/>
          <w:kern w:val="0"/>
          <w:sz w:val="24"/>
          <w:szCs w:val="24"/>
          <w:lang w:eastAsia="pl-PL"/>
        </w:rPr>
        <w:t>;</w:t>
      </w:r>
    </w:p>
    <w:p w:rsidR="00246BED" w:rsidRDefault="005133E9" w:rsidP="007C39BB">
      <w:pPr>
        <w:numPr>
          <w:ilvl w:val="0"/>
          <w:numId w:val="41"/>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Pr>
          <w:rFonts w:ascii="inherit" w:eastAsia="Times New Roman" w:hAnsi="inherit" w:cs="Times New Roman"/>
          <w:color w:val="000000" w:themeColor="text1"/>
          <w:kern w:val="0"/>
          <w:sz w:val="24"/>
          <w:szCs w:val="24"/>
          <w:lang w:eastAsia="pl-PL"/>
        </w:rPr>
        <w:t xml:space="preserve">W stosunku do pracowników pedagogicznych, z </w:t>
      </w:r>
      <w:r w:rsidR="00246BED" w:rsidRPr="007C39BB">
        <w:rPr>
          <w:rFonts w:ascii="inherit" w:eastAsia="Times New Roman" w:hAnsi="inherit" w:cs="Times New Roman"/>
          <w:color w:val="000000" w:themeColor="text1"/>
          <w:kern w:val="0"/>
          <w:sz w:val="24"/>
          <w:szCs w:val="24"/>
          <w:lang w:eastAsia="pl-PL"/>
        </w:rPr>
        <w:t>Systemu Informacji Oświatowej czy dany pracownik znajduje się w centralnym rejestrze orzeczeń dyscyplinarnych prowadzonym przez Ministra Edukacji i Nauki.</w:t>
      </w:r>
    </w:p>
    <w:p w:rsidR="0022118C" w:rsidRDefault="0022118C" w:rsidP="0022118C">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22118C" w:rsidRDefault="0022118C" w:rsidP="0022118C">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22118C" w:rsidRDefault="0022118C" w:rsidP="0022118C">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22118C" w:rsidRDefault="0022118C" w:rsidP="0022118C">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22118C" w:rsidRDefault="0022118C" w:rsidP="0022118C">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22118C" w:rsidRDefault="0022118C" w:rsidP="0022118C">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22118C" w:rsidRPr="007C39BB" w:rsidRDefault="0022118C" w:rsidP="0022118C">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lastRenderedPageBreak/>
        <w:t>Rozdział IX</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Ewaluacja stosowania Standardów</w:t>
      </w:r>
    </w:p>
    <w:p w:rsidR="00246BED" w:rsidRPr="007C39BB" w:rsidRDefault="00246BED" w:rsidP="007C39BB">
      <w:p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p>
    <w:p w:rsidR="00246BED" w:rsidRPr="007C39BB" w:rsidRDefault="00246BED" w:rsidP="007C39BB">
      <w:pPr>
        <w:numPr>
          <w:ilvl w:val="0"/>
          <w:numId w:val="43"/>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xml:space="preserve">Dyrektor przedszkola wyznacza pracownika przedszkola, jako osoby odpowiedzialnej </w:t>
      </w:r>
      <w:r w:rsidR="005133E9">
        <w:rPr>
          <w:rFonts w:ascii="inherit" w:eastAsia="Times New Roman" w:hAnsi="inherit" w:cs="Times New Roman"/>
          <w:color w:val="000000" w:themeColor="text1"/>
          <w:kern w:val="0"/>
          <w:sz w:val="24"/>
          <w:szCs w:val="24"/>
          <w:lang w:eastAsia="pl-PL"/>
        </w:rPr>
        <w:t>za Standardy</w:t>
      </w:r>
      <w:r w:rsidRPr="007C39BB">
        <w:rPr>
          <w:rFonts w:ascii="inherit" w:eastAsia="Times New Roman" w:hAnsi="inherit" w:cs="Times New Roman"/>
          <w:color w:val="000000" w:themeColor="text1"/>
          <w:kern w:val="0"/>
          <w:sz w:val="24"/>
          <w:szCs w:val="24"/>
          <w:lang w:eastAsia="pl-PL"/>
        </w:rPr>
        <w:t xml:space="preserve"> Ochrony Małoletnich w przedszkolu.</w:t>
      </w:r>
    </w:p>
    <w:p w:rsidR="00246BED" w:rsidRPr="007C39BB" w:rsidRDefault="00246BED" w:rsidP="007C39BB">
      <w:pPr>
        <w:numPr>
          <w:ilvl w:val="0"/>
          <w:numId w:val="43"/>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Osoba, o której mowa w punkcie 1, jest odpowiedzialna za monitorowanie realizacji Standardów, za reagowanie na sygnały naruszenia Standardów oraz za</w:t>
      </w:r>
      <w:r w:rsidR="005133E9">
        <w:rPr>
          <w:rFonts w:ascii="inherit" w:eastAsia="Times New Roman" w:hAnsi="inherit" w:cs="Times New Roman"/>
          <w:color w:val="000000" w:themeColor="text1"/>
          <w:kern w:val="0"/>
          <w:sz w:val="24"/>
          <w:szCs w:val="24"/>
          <w:lang w:eastAsia="pl-PL"/>
        </w:rPr>
        <w:t xml:space="preserve"> proponowanie zmian w Standardach</w:t>
      </w:r>
      <w:r w:rsidRPr="007C39BB">
        <w:rPr>
          <w:rFonts w:ascii="inherit" w:eastAsia="Times New Roman" w:hAnsi="inherit" w:cs="Times New Roman"/>
          <w:color w:val="000000" w:themeColor="text1"/>
          <w:kern w:val="0"/>
          <w:sz w:val="24"/>
          <w:szCs w:val="24"/>
          <w:lang w:eastAsia="pl-PL"/>
        </w:rPr>
        <w:t>.</w:t>
      </w:r>
    </w:p>
    <w:p w:rsidR="00246BED" w:rsidRPr="007C39BB" w:rsidRDefault="00246BED" w:rsidP="007C39BB">
      <w:pPr>
        <w:numPr>
          <w:ilvl w:val="0"/>
          <w:numId w:val="43"/>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xml:space="preserve">Osoba odpowiedzialna za Standardy Ochrony Małoletnich w przedszkolu, przeprowadza wśród pracowników przedszkola, raz na </w:t>
      </w:r>
      <w:r w:rsidR="009B2916">
        <w:rPr>
          <w:rFonts w:ascii="inherit" w:eastAsia="Times New Roman" w:hAnsi="inherit" w:cs="Times New Roman"/>
          <w:color w:val="000000" w:themeColor="text1"/>
          <w:kern w:val="0"/>
          <w:sz w:val="24"/>
          <w:szCs w:val="24"/>
          <w:lang w:eastAsia="pl-PL"/>
        </w:rPr>
        <w:t>dwa lata</w:t>
      </w:r>
      <w:bookmarkStart w:id="0" w:name="_GoBack"/>
      <w:bookmarkEnd w:id="0"/>
      <w:r w:rsidRPr="007C39BB">
        <w:rPr>
          <w:rFonts w:ascii="inherit" w:eastAsia="Times New Roman" w:hAnsi="inherit" w:cs="Times New Roman"/>
          <w:color w:val="000000" w:themeColor="text1"/>
          <w:kern w:val="0"/>
          <w:sz w:val="24"/>
          <w:szCs w:val="24"/>
          <w:lang w:eastAsia="pl-PL"/>
        </w:rPr>
        <w:t>, ankietę monitorującą poziom realizacji Standardów. Wzór ankiety stanowi załącznik.</w:t>
      </w:r>
    </w:p>
    <w:p w:rsidR="00246BED" w:rsidRPr="007C39BB" w:rsidRDefault="00246BED" w:rsidP="007C39BB">
      <w:pPr>
        <w:numPr>
          <w:ilvl w:val="0"/>
          <w:numId w:val="43"/>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W ankiecie pracownicy przedszkola mogą proponować zmiany Standardów oraz wskazywać naruszenia ich w placówce.</w:t>
      </w:r>
    </w:p>
    <w:p w:rsidR="00246BED" w:rsidRPr="007C39BB" w:rsidRDefault="00246BED" w:rsidP="007C39BB">
      <w:pPr>
        <w:numPr>
          <w:ilvl w:val="0"/>
          <w:numId w:val="43"/>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Osoba, o której mowa w pkt. 1 niniejszego paragrafu, dokonuje opracowania wypełnionych przez pracowników placówki ankiet. Sporządza na tej podstawie raport z monitoringu, który następnie przekazuje dyrektorowi przedszkola.</w:t>
      </w:r>
    </w:p>
    <w:p w:rsidR="00246BED" w:rsidRPr="007C39BB" w:rsidRDefault="00246BED" w:rsidP="007C39BB">
      <w:pPr>
        <w:numPr>
          <w:ilvl w:val="0"/>
          <w:numId w:val="43"/>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Dyrektor, w porozumieniu z Radą Pedagogiczną przedszkola, wprowadza do Standardów niezbędne zmiany i ogłasza pracownikom przedszkola ich nowe brzmienie.</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Rozdział X</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Przepisy końcowe</w:t>
      </w:r>
    </w:p>
    <w:p w:rsidR="00246BED" w:rsidRPr="007C39BB" w:rsidRDefault="00246BED" w:rsidP="007C39BB">
      <w:p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p>
    <w:p w:rsidR="00246BED" w:rsidRPr="007C39BB" w:rsidRDefault="00246BED" w:rsidP="007C39BB">
      <w:pPr>
        <w:numPr>
          <w:ilvl w:val="0"/>
          <w:numId w:val="45"/>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Standardy wchodzą w życie na mocy zarządzenia dyrektora przedszkola.</w:t>
      </w:r>
    </w:p>
    <w:p w:rsidR="00246BED" w:rsidRPr="007C39BB" w:rsidRDefault="00246BED" w:rsidP="007C39BB">
      <w:pPr>
        <w:numPr>
          <w:ilvl w:val="0"/>
          <w:numId w:val="45"/>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Ze Standardami są zapoznani wszyscy pracownicy przedszkola co potwierdzają własnoręcznym podpisem.</w:t>
      </w:r>
    </w:p>
    <w:p w:rsidR="00246BED" w:rsidRDefault="00246BED" w:rsidP="007C39BB">
      <w:pPr>
        <w:numPr>
          <w:ilvl w:val="0"/>
          <w:numId w:val="45"/>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Rodzice maja możliwość zapoznania się ze Standardami, które są zamieszczone na stronie internetowej przedszkola.</w:t>
      </w:r>
    </w:p>
    <w:p w:rsidR="0047785A" w:rsidRDefault="0047785A" w:rsidP="0047785A">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47785A" w:rsidRDefault="0047785A" w:rsidP="0047785A">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47785A" w:rsidRDefault="0047785A" w:rsidP="0047785A">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47785A" w:rsidRDefault="0047785A" w:rsidP="0047785A">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47785A" w:rsidRDefault="0047785A" w:rsidP="0047785A">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47785A" w:rsidRDefault="0047785A" w:rsidP="0047785A">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47785A" w:rsidRDefault="0047785A" w:rsidP="0047785A">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47785A" w:rsidRDefault="0047785A" w:rsidP="0047785A">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47785A" w:rsidRDefault="0022118C" w:rsidP="0047785A">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Pr>
          <w:rFonts w:ascii="inherit" w:eastAsia="Times New Roman" w:hAnsi="inherit" w:cs="Times New Roman"/>
          <w:color w:val="000000" w:themeColor="text1"/>
          <w:kern w:val="0"/>
          <w:sz w:val="24"/>
          <w:szCs w:val="24"/>
          <w:lang w:eastAsia="pl-PL"/>
        </w:rPr>
        <w:t>Standardy wprowadzone zarządzeniem dyrektora Publicznego Przedszkola Krasnoludki w Jędrzychowicach nr 15/2023/2024 z dnia 11.04.2024r.</w:t>
      </w:r>
    </w:p>
    <w:p w:rsidR="0047785A" w:rsidRDefault="0047785A" w:rsidP="0047785A">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47785A" w:rsidRDefault="0047785A" w:rsidP="0047785A">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47785A" w:rsidRDefault="0047785A" w:rsidP="0047785A">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47785A" w:rsidRDefault="0047785A" w:rsidP="0047785A">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47785A" w:rsidRDefault="0047785A" w:rsidP="0047785A">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47785A" w:rsidRDefault="0047785A" w:rsidP="0047785A">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47785A" w:rsidRDefault="0047785A" w:rsidP="0047785A">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47785A" w:rsidRDefault="0047785A" w:rsidP="0047785A">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47785A" w:rsidRDefault="0047785A" w:rsidP="0047785A">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47785A" w:rsidRDefault="0047785A" w:rsidP="0047785A">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47785A" w:rsidRDefault="0047785A" w:rsidP="0047785A">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47785A" w:rsidRDefault="0047785A" w:rsidP="0047785A">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 </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Załącznik nr 1 do Standardów ochrony małoletnich przed przemocą</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 </w:t>
      </w:r>
    </w:p>
    <w:p w:rsidR="00246BED" w:rsidRPr="007C39BB" w:rsidRDefault="00246BED" w:rsidP="00F07AB8">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WAŻNE ADRESY – DO KOGO O POMOC W KRYZYSIE DLA DZIECI I DOROSŁYCH!</w:t>
      </w:r>
    </w:p>
    <w:p w:rsidR="00246BED" w:rsidRPr="007C39BB" w:rsidRDefault="00246BED" w:rsidP="00F07AB8">
      <w:pPr>
        <w:numPr>
          <w:ilvl w:val="0"/>
          <w:numId w:val="4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Fundacja Centrum Praw Kobiet: </w:t>
      </w:r>
      <w:r w:rsidRPr="007C39BB">
        <w:rPr>
          <w:rFonts w:ascii="inherit" w:eastAsia="Times New Roman" w:hAnsi="inherit" w:cs="Times New Roman"/>
          <w:color w:val="000000" w:themeColor="text1"/>
          <w:kern w:val="0"/>
          <w:sz w:val="24"/>
          <w:szCs w:val="24"/>
          <w:lang w:eastAsia="pl-PL"/>
        </w:rPr>
        <w:t> 22 6222517, Warszawa ul. Wilcza 60</w:t>
      </w:r>
    </w:p>
    <w:p w:rsidR="00246BED" w:rsidRPr="007C39BB" w:rsidRDefault="00246BED" w:rsidP="00F07AB8">
      <w:pPr>
        <w:numPr>
          <w:ilvl w:val="0"/>
          <w:numId w:val="4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Telefon Zaufania dla Dzieci i Młodzieży:</w:t>
      </w:r>
      <w:r w:rsidRPr="007C39BB">
        <w:rPr>
          <w:rFonts w:ascii="inherit" w:eastAsia="Times New Roman" w:hAnsi="inherit" w:cs="Times New Roman"/>
          <w:color w:val="000000" w:themeColor="text1"/>
          <w:kern w:val="0"/>
          <w:sz w:val="24"/>
          <w:szCs w:val="24"/>
          <w:lang w:eastAsia="pl-PL"/>
        </w:rPr>
        <w:t> 116 111 czynny codziennie w godzinach od 12.00 do 2.00 (połączenie bezpłatne)</w:t>
      </w:r>
    </w:p>
    <w:p w:rsidR="00246BED" w:rsidRPr="007C39BB" w:rsidRDefault="00246BED" w:rsidP="00F07AB8">
      <w:pPr>
        <w:numPr>
          <w:ilvl w:val="0"/>
          <w:numId w:val="4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Dziecięcy Telefon Zaufania Rzecznika Praw Dziecka: </w:t>
      </w:r>
      <w:r w:rsidRPr="007C39BB">
        <w:rPr>
          <w:rFonts w:ascii="inherit" w:eastAsia="Times New Roman" w:hAnsi="inherit" w:cs="Times New Roman"/>
          <w:color w:val="000000" w:themeColor="text1"/>
          <w:kern w:val="0"/>
          <w:sz w:val="24"/>
          <w:szCs w:val="24"/>
          <w:lang w:eastAsia="pl-PL"/>
        </w:rPr>
        <w:t> 800 12 12 12 czynny od poniedziałku do piątku w godzinach od 8.15 do 20.00. Można dzwonić po godzinie 20.00 lub w dni wolne od pracy, zgłosić problem i pozostawić swój numer kontaktowy aby pracownik telefonu zaufania oddzwonił.</w:t>
      </w:r>
    </w:p>
    <w:p w:rsidR="00246BED" w:rsidRPr="007C39BB" w:rsidRDefault="00246BED" w:rsidP="00F07AB8">
      <w:pPr>
        <w:numPr>
          <w:ilvl w:val="0"/>
          <w:numId w:val="4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 xml:space="preserve">Centrum Wsparcia dla osób w stanie kryzysu </w:t>
      </w:r>
      <w:proofErr w:type="spellStart"/>
      <w:r w:rsidRPr="007C39BB">
        <w:rPr>
          <w:rFonts w:ascii="inherit" w:eastAsia="Times New Roman" w:hAnsi="inherit" w:cs="Times New Roman"/>
          <w:b/>
          <w:bCs/>
          <w:color w:val="000000" w:themeColor="text1"/>
          <w:kern w:val="0"/>
          <w:sz w:val="24"/>
          <w:szCs w:val="24"/>
          <w:bdr w:val="none" w:sz="0" w:space="0" w:color="auto" w:frame="1"/>
          <w:lang w:eastAsia="pl-PL"/>
        </w:rPr>
        <w:t>emocjonalnego:</w:t>
      </w:r>
      <w:r w:rsidRPr="007C39BB">
        <w:rPr>
          <w:rFonts w:ascii="inherit" w:eastAsia="Times New Roman" w:hAnsi="inherit" w:cs="Times New Roman"/>
          <w:color w:val="000000" w:themeColor="text1"/>
          <w:kern w:val="0"/>
          <w:sz w:val="24"/>
          <w:szCs w:val="24"/>
          <w:lang w:eastAsia="pl-PL"/>
        </w:rPr>
        <w:t>w</w:t>
      </w:r>
      <w:proofErr w:type="spellEnd"/>
      <w:r w:rsidRPr="007C39BB">
        <w:rPr>
          <w:rFonts w:ascii="inherit" w:eastAsia="Times New Roman" w:hAnsi="inherit" w:cs="Times New Roman"/>
          <w:color w:val="000000" w:themeColor="text1"/>
          <w:kern w:val="0"/>
          <w:sz w:val="24"/>
          <w:szCs w:val="24"/>
          <w:lang w:eastAsia="pl-PL"/>
        </w:rPr>
        <w:t xml:space="preserve"> ramach Centrum Wsparcia Fundacja Itaka prowadzi całodobową przez 7 dni w tygodniu pomoc telefoniczną pod nr tel. 800 70 22 22</w:t>
      </w:r>
    </w:p>
    <w:p w:rsidR="00616A37" w:rsidRPr="00616A37" w:rsidRDefault="00246BED" w:rsidP="00F07AB8">
      <w:pPr>
        <w:numPr>
          <w:ilvl w:val="0"/>
          <w:numId w:val="4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Telefon Nadziei dla kobiet w ciąży i matek w trudnej sytuacji życiowej:</w:t>
      </w:r>
      <w:r w:rsidR="00616A37">
        <w:rPr>
          <w:rFonts w:ascii="inherit" w:eastAsia="Times New Roman" w:hAnsi="inherit" w:cs="Times New Roman"/>
          <w:color w:val="000000" w:themeColor="text1"/>
          <w:kern w:val="0"/>
          <w:sz w:val="24"/>
          <w:szCs w:val="24"/>
          <w:lang w:eastAsia="pl-PL"/>
        </w:rPr>
        <w:t xml:space="preserve"> 800 112 800 </w:t>
      </w:r>
      <w:r w:rsidRPr="007C39BB">
        <w:rPr>
          <w:rFonts w:ascii="inherit" w:eastAsia="Times New Roman" w:hAnsi="inherit" w:cs="Times New Roman"/>
          <w:color w:val="000000" w:themeColor="text1"/>
          <w:kern w:val="0"/>
          <w:sz w:val="24"/>
          <w:szCs w:val="24"/>
          <w:lang w:eastAsia="pl-PL"/>
        </w:rPr>
        <w:t>czynny od poniedziałku do piątku w godz. 15.00-7.00, w sobotę, niedzielę i święta czynne całą dobę (połączenie bezpłatne)</w:t>
      </w:r>
    </w:p>
    <w:p w:rsidR="00616A37" w:rsidRDefault="00616A37" w:rsidP="00F07AB8">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246BED" w:rsidRPr="007C39BB" w:rsidRDefault="00246BED" w:rsidP="00F07AB8">
      <w:pPr>
        <w:numPr>
          <w:ilvl w:val="0"/>
          <w:numId w:val="4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Całodobowy Telefon dla Ofiar i Sprawców Przemocy Seksualnej:</w:t>
      </w:r>
      <w:r w:rsidRPr="007C39BB">
        <w:rPr>
          <w:rFonts w:ascii="inherit" w:eastAsia="Times New Roman" w:hAnsi="inherit" w:cs="Times New Roman"/>
          <w:color w:val="000000" w:themeColor="text1"/>
          <w:kern w:val="0"/>
          <w:sz w:val="24"/>
          <w:szCs w:val="24"/>
          <w:lang w:eastAsia="pl-PL"/>
        </w:rPr>
        <w:t>22 828 11 12</w:t>
      </w:r>
    </w:p>
    <w:p w:rsidR="00246BED" w:rsidRPr="007C39BB" w:rsidRDefault="00246BED" w:rsidP="00F07AB8">
      <w:pPr>
        <w:numPr>
          <w:ilvl w:val="0"/>
          <w:numId w:val="4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Telefon Zaufania dla Osób doświadczających przemocy:</w:t>
      </w:r>
      <w:r w:rsidRPr="007C39BB">
        <w:rPr>
          <w:rFonts w:ascii="inherit" w:eastAsia="Times New Roman" w:hAnsi="inherit" w:cs="Times New Roman"/>
          <w:color w:val="000000" w:themeColor="text1"/>
          <w:kern w:val="0"/>
          <w:sz w:val="24"/>
          <w:szCs w:val="24"/>
          <w:lang w:eastAsia="pl-PL"/>
        </w:rPr>
        <w:t> 600 070 717</w:t>
      </w:r>
    </w:p>
    <w:p w:rsidR="00246BED" w:rsidRDefault="00246BED" w:rsidP="00F07AB8">
      <w:pPr>
        <w:numPr>
          <w:ilvl w:val="0"/>
          <w:numId w:val="4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Telefon Zaufania dla Osób Dorosłych w kryzysie emocjonalnym:</w:t>
      </w:r>
      <w:r w:rsidRPr="007C39BB">
        <w:rPr>
          <w:rFonts w:ascii="inherit" w:eastAsia="Times New Roman" w:hAnsi="inherit" w:cs="Times New Roman"/>
          <w:color w:val="000000" w:themeColor="text1"/>
          <w:kern w:val="0"/>
          <w:sz w:val="24"/>
          <w:szCs w:val="24"/>
          <w:lang w:eastAsia="pl-PL"/>
        </w:rPr>
        <w:t> 116</w:t>
      </w:r>
      <w:r w:rsidR="00F07AB8">
        <w:rPr>
          <w:rFonts w:ascii="inherit" w:eastAsia="Times New Roman" w:hAnsi="inherit" w:cs="Times New Roman"/>
          <w:color w:val="000000" w:themeColor="text1"/>
          <w:kern w:val="0"/>
          <w:sz w:val="24"/>
          <w:szCs w:val="24"/>
          <w:lang w:eastAsia="pl-PL"/>
        </w:rPr>
        <w:t> </w:t>
      </w:r>
      <w:r w:rsidRPr="007C39BB">
        <w:rPr>
          <w:rFonts w:ascii="inherit" w:eastAsia="Times New Roman" w:hAnsi="inherit" w:cs="Times New Roman"/>
          <w:color w:val="000000" w:themeColor="text1"/>
          <w:kern w:val="0"/>
          <w:sz w:val="24"/>
          <w:szCs w:val="24"/>
          <w:lang w:eastAsia="pl-PL"/>
        </w:rPr>
        <w:t>123</w:t>
      </w:r>
    </w:p>
    <w:p w:rsidR="00F07AB8" w:rsidRDefault="00F07AB8" w:rsidP="00F07AB8">
      <w:pPr>
        <w:pStyle w:val="NormalnyWeb"/>
        <w:numPr>
          <w:ilvl w:val="0"/>
          <w:numId w:val="46"/>
        </w:numPr>
        <w:shd w:val="clear" w:color="auto" w:fill="FFFFFF"/>
        <w:spacing w:before="0" w:beforeAutospacing="0" w:after="0" w:afterAutospacing="0"/>
        <w:textAlignment w:val="baseline"/>
        <w:rPr>
          <w:rFonts w:ascii="Arial" w:hAnsi="Arial" w:cs="Arial"/>
          <w:color w:val="000000"/>
          <w:sz w:val="23"/>
          <w:szCs w:val="23"/>
        </w:rPr>
      </w:pPr>
      <w:r>
        <w:rPr>
          <w:rStyle w:val="Pogrubienie"/>
          <w:rFonts w:ascii="Arial" w:hAnsi="Arial" w:cs="Arial"/>
          <w:color w:val="000000"/>
          <w:sz w:val="23"/>
          <w:szCs w:val="23"/>
        </w:rPr>
        <w:t>Powiatowe Centrum Pomocy Rodzinie w Zgorzelcu</w:t>
      </w:r>
      <w:r>
        <w:rPr>
          <w:rFonts w:ascii="Arial" w:hAnsi="Arial" w:cs="Arial"/>
          <w:b/>
          <w:bCs/>
          <w:color w:val="000000"/>
          <w:sz w:val="23"/>
          <w:szCs w:val="23"/>
        </w:rPr>
        <w:br/>
      </w:r>
      <w:r>
        <w:rPr>
          <w:rFonts w:ascii="Arial" w:hAnsi="Arial" w:cs="Arial"/>
          <w:color w:val="000000"/>
          <w:sz w:val="23"/>
          <w:szCs w:val="23"/>
        </w:rPr>
        <w:t>ul. Boh. II AWP 8, tel. 75 77 61 505, 75 77 55 587</w:t>
      </w:r>
    </w:p>
    <w:p w:rsidR="00F07AB8" w:rsidRDefault="00F07AB8" w:rsidP="00F07AB8">
      <w:pPr>
        <w:pStyle w:val="NormalnyWeb"/>
        <w:numPr>
          <w:ilvl w:val="0"/>
          <w:numId w:val="46"/>
        </w:numPr>
        <w:shd w:val="clear" w:color="auto" w:fill="FFFFFF"/>
        <w:spacing w:before="0" w:beforeAutospacing="0" w:after="0" w:afterAutospacing="0"/>
        <w:textAlignment w:val="baseline"/>
        <w:rPr>
          <w:rFonts w:ascii="Arial" w:hAnsi="Arial" w:cs="Arial"/>
          <w:color w:val="000000"/>
          <w:sz w:val="23"/>
          <w:szCs w:val="23"/>
        </w:rPr>
      </w:pPr>
      <w:r>
        <w:rPr>
          <w:rStyle w:val="Pogrubienie"/>
          <w:rFonts w:ascii="Arial" w:hAnsi="Arial" w:cs="Arial"/>
          <w:color w:val="000000"/>
          <w:sz w:val="23"/>
          <w:szCs w:val="23"/>
        </w:rPr>
        <w:t>Punkt interwencji kryzysowej dla ofiar przemocy w rodzinie</w:t>
      </w:r>
      <w:r>
        <w:rPr>
          <w:rFonts w:ascii="Arial" w:hAnsi="Arial" w:cs="Arial"/>
          <w:b/>
          <w:bCs/>
          <w:color w:val="000000"/>
          <w:sz w:val="23"/>
          <w:szCs w:val="23"/>
        </w:rPr>
        <w:br/>
      </w:r>
      <w:r>
        <w:rPr>
          <w:rFonts w:ascii="Arial" w:hAnsi="Arial" w:cs="Arial"/>
          <w:color w:val="000000"/>
          <w:sz w:val="23"/>
          <w:szCs w:val="23"/>
        </w:rPr>
        <w:t>Zgorzelec, ul. Powstańców śląskich  1, p. Maria Łyczkowska, przyjmuje w poniedziałki od 9.30 do 14.00 oraz w czwartki od godz. 15.00 do 18.00. Umawianie się w Poradni Psychologiczno-Pedagogicznej w Zgorzelcu,</w:t>
      </w:r>
      <w:r>
        <w:rPr>
          <w:rFonts w:ascii="Arial" w:hAnsi="Arial" w:cs="Arial"/>
          <w:color w:val="000000"/>
          <w:sz w:val="23"/>
          <w:szCs w:val="23"/>
        </w:rPr>
        <w:br/>
        <w:t>tel. 75 77 526 08</w:t>
      </w:r>
    </w:p>
    <w:p w:rsidR="00F07AB8" w:rsidRDefault="00F07AB8" w:rsidP="00F07AB8">
      <w:pPr>
        <w:pStyle w:val="NormalnyWeb"/>
        <w:numPr>
          <w:ilvl w:val="0"/>
          <w:numId w:val="46"/>
        </w:numPr>
        <w:shd w:val="clear" w:color="auto" w:fill="FFFFFF"/>
        <w:spacing w:before="0" w:beforeAutospacing="0" w:after="0" w:afterAutospacing="0"/>
        <w:textAlignment w:val="baseline"/>
        <w:rPr>
          <w:rFonts w:ascii="Arial" w:hAnsi="Arial" w:cs="Arial"/>
          <w:color w:val="000000"/>
          <w:sz w:val="23"/>
          <w:szCs w:val="23"/>
        </w:rPr>
      </w:pPr>
      <w:r>
        <w:rPr>
          <w:rStyle w:val="Pogrubienie"/>
          <w:rFonts w:ascii="Arial" w:hAnsi="Arial" w:cs="Arial"/>
          <w:color w:val="000000"/>
          <w:sz w:val="23"/>
          <w:szCs w:val="23"/>
        </w:rPr>
        <w:t>Zespół interdyscyplinarny ds. przeciwdziałania przemocy w rodzinie</w:t>
      </w:r>
      <w:r>
        <w:rPr>
          <w:rFonts w:ascii="Arial" w:hAnsi="Arial" w:cs="Arial"/>
          <w:b/>
          <w:bCs/>
          <w:color w:val="000000"/>
          <w:sz w:val="23"/>
          <w:szCs w:val="23"/>
        </w:rPr>
        <w:br/>
      </w:r>
      <w:r>
        <w:rPr>
          <w:rFonts w:ascii="Arial" w:hAnsi="Arial" w:cs="Arial"/>
          <w:color w:val="000000"/>
          <w:sz w:val="23"/>
          <w:szCs w:val="23"/>
        </w:rPr>
        <w:t>Zgorzelec, ul. Traugutta 77b, – czynny od poniedziałku do piątku w godz. pon., śr., czw. od 7.30 od 15.30, wt. od 7.30 do 17.00, Pt. od 7.30 do 14.00.  </w:t>
      </w:r>
      <w:r>
        <w:rPr>
          <w:rStyle w:val="Pogrubienie"/>
          <w:rFonts w:ascii="Arial" w:hAnsi="Arial" w:cs="Arial"/>
          <w:color w:val="000000"/>
          <w:sz w:val="23"/>
          <w:szCs w:val="23"/>
        </w:rPr>
        <w:t>Wszelkich informacji udzielają pracownicy socjalni Ośrodka.</w:t>
      </w:r>
      <w:r>
        <w:rPr>
          <w:rFonts w:ascii="Arial" w:hAnsi="Arial" w:cs="Arial"/>
          <w:color w:val="000000"/>
          <w:sz w:val="23"/>
          <w:szCs w:val="23"/>
        </w:rPr>
        <w:t> Zgłoszenia o stosowaniu przemocy można dokonać u pracowników socjalnych MOPS-u.</w:t>
      </w:r>
    </w:p>
    <w:p w:rsidR="00F07AB8" w:rsidRDefault="00F07AB8" w:rsidP="00F07AB8">
      <w:pPr>
        <w:pStyle w:val="NormalnyWeb"/>
        <w:numPr>
          <w:ilvl w:val="0"/>
          <w:numId w:val="46"/>
        </w:numPr>
        <w:shd w:val="clear" w:color="auto" w:fill="FFFFFF"/>
        <w:spacing w:before="0" w:beforeAutospacing="0" w:after="0" w:afterAutospacing="0"/>
        <w:textAlignment w:val="baseline"/>
        <w:rPr>
          <w:rFonts w:ascii="Arial" w:hAnsi="Arial" w:cs="Arial"/>
          <w:color w:val="000000"/>
          <w:sz w:val="23"/>
          <w:szCs w:val="23"/>
        </w:rPr>
      </w:pPr>
      <w:r>
        <w:rPr>
          <w:rStyle w:val="Pogrubienie"/>
          <w:rFonts w:ascii="Arial" w:hAnsi="Arial" w:cs="Arial"/>
          <w:color w:val="000000"/>
          <w:sz w:val="23"/>
          <w:szCs w:val="23"/>
        </w:rPr>
        <w:t>Stowarzyszenie Profilaktyki i Profesjonalnej Pomocy Osobom Uzależnionym SUBSYDIUM, Poradnia Uzależnień od Substancji Psychotropowych</w:t>
      </w:r>
      <w:r>
        <w:rPr>
          <w:rFonts w:ascii="Arial" w:hAnsi="Arial" w:cs="Arial"/>
          <w:b/>
          <w:bCs/>
          <w:color w:val="000000"/>
          <w:sz w:val="23"/>
          <w:szCs w:val="23"/>
        </w:rPr>
        <w:br/>
      </w:r>
      <w:r>
        <w:rPr>
          <w:rFonts w:ascii="Arial" w:hAnsi="Arial" w:cs="Arial"/>
          <w:color w:val="000000"/>
          <w:sz w:val="23"/>
          <w:szCs w:val="23"/>
        </w:rPr>
        <w:t>Zgorzelec, ul. Warszawska 37a, tel./ fax : 75 775 87 00</w:t>
      </w:r>
    </w:p>
    <w:p w:rsidR="00F07AB8" w:rsidRDefault="00F07AB8" w:rsidP="00F07AB8">
      <w:pPr>
        <w:pStyle w:val="NormalnyWeb"/>
        <w:numPr>
          <w:ilvl w:val="0"/>
          <w:numId w:val="46"/>
        </w:numPr>
        <w:shd w:val="clear" w:color="auto" w:fill="FFFFFF"/>
        <w:spacing w:before="0" w:beforeAutospacing="0" w:after="0" w:afterAutospacing="0"/>
        <w:textAlignment w:val="baseline"/>
        <w:rPr>
          <w:rFonts w:ascii="Arial" w:hAnsi="Arial" w:cs="Arial"/>
          <w:color w:val="000000"/>
          <w:sz w:val="23"/>
          <w:szCs w:val="23"/>
        </w:rPr>
      </w:pPr>
      <w:r>
        <w:rPr>
          <w:rStyle w:val="Pogrubienie"/>
          <w:rFonts w:ascii="Arial" w:hAnsi="Arial" w:cs="Arial"/>
          <w:color w:val="000000"/>
          <w:sz w:val="23"/>
          <w:szCs w:val="23"/>
        </w:rPr>
        <w:t>Grupa AA – </w:t>
      </w:r>
      <w:r>
        <w:rPr>
          <w:rFonts w:ascii="Arial" w:hAnsi="Arial" w:cs="Arial"/>
          <w:color w:val="000000"/>
          <w:sz w:val="23"/>
          <w:szCs w:val="23"/>
        </w:rPr>
        <w:t>tel. 75 77 52 621), Warszawska 15 (</w:t>
      </w:r>
      <w:r>
        <w:rPr>
          <w:rStyle w:val="Pogrubienie"/>
          <w:rFonts w:ascii="Arial" w:hAnsi="Arial" w:cs="Arial"/>
          <w:color w:val="000000"/>
          <w:sz w:val="23"/>
          <w:szCs w:val="23"/>
        </w:rPr>
        <w:t>Apostolstwo Trzeźwości</w:t>
      </w:r>
      <w:r>
        <w:rPr>
          <w:rFonts w:ascii="Arial" w:hAnsi="Arial" w:cs="Arial"/>
          <w:color w:val="000000"/>
          <w:sz w:val="23"/>
          <w:szCs w:val="23"/>
        </w:rPr>
        <w:t>),</w:t>
      </w:r>
      <w:r>
        <w:rPr>
          <w:rFonts w:ascii="Arial" w:hAnsi="Arial" w:cs="Arial"/>
          <w:color w:val="000000"/>
          <w:sz w:val="23"/>
          <w:szCs w:val="23"/>
        </w:rPr>
        <w:br/>
        <w:t>ul. Staszica 5</w:t>
      </w:r>
    </w:p>
    <w:p w:rsidR="00F07AB8" w:rsidRDefault="00F07AB8" w:rsidP="00F07AB8">
      <w:pPr>
        <w:pStyle w:val="NormalnyWeb"/>
        <w:numPr>
          <w:ilvl w:val="0"/>
          <w:numId w:val="46"/>
        </w:numPr>
        <w:shd w:val="clear" w:color="auto" w:fill="FFFFFF"/>
        <w:spacing w:before="0" w:beforeAutospacing="0" w:after="0" w:afterAutospacing="0"/>
        <w:textAlignment w:val="baseline"/>
        <w:rPr>
          <w:rFonts w:ascii="Arial" w:hAnsi="Arial" w:cs="Arial"/>
          <w:color w:val="000000"/>
          <w:sz w:val="23"/>
          <w:szCs w:val="23"/>
        </w:rPr>
      </w:pPr>
      <w:r>
        <w:rPr>
          <w:rStyle w:val="Pogrubienie"/>
          <w:rFonts w:ascii="Arial" w:hAnsi="Arial" w:cs="Arial"/>
          <w:color w:val="000000"/>
          <w:sz w:val="23"/>
          <w:szCs w:val="23"/>
        </w:rPr>
        <w:t>Towarzystwo Rodzin i Przyjaciół Dzieci Uzależnionych „Powrót z U”</w:t>
      </w:r>
      <w:r>
        <w:rPr>
          <w:rFonts w:ascii="Arial" w:hAnsi="Arial" w:cs="Arial"/>
          <w:b/>
          <w:bCs/>
          <w:color w:val="000000"/>
          <w:sz w:val="23"/>
          <w:szCs w:val="23"/>
        </w:rPr>
        <w:br/>
      </w:r>
      <w:r>
        <w:rPr>
          <w:rFonts w:ascii="Arial" w:hAnsi="Arial" w:cs="Arial"/>
          <w:color w:val="000000"/>
          <w:sz w:val="23"/>
          <w:szCs w:val="23"/>
        </w:rPr>
        <w:t>ul. Warszawska 1, tel.: 77 775 6514</w:t>
      </w:r>
    </w:p>
    <w:p w:rsidR="00F07AB8" w:rsidRDefault="00F07AB8" w:rsidP="00F07AB8">
      <w:pPr>
        <w:pStyle w:val="NormalnyWeb"/>
        <w:numPr>
          <w:ilvl w:val="0"/>
          <w:numId w:val="46"/>
        </w:numPr>
        <w:shd w:val="clear" w:color="auto" w:fill="FFFFFF"/>
        <w:spacing w:before="0" w:beforeAutospacing="0" w:after="0" w:afterAutospacing="0"/>
        <w:textAlignment w:val="baseline"/>
        <w:rPr>
          <w:rFonts w:ascii="Arial" w:hAnsi="Arial" w:cs="Arial"/>
          <w:color w:val="000000"/>
          <w:sz w:val="23"/>
          <w:szCs w:val="23"/>
        </w:rPr>
      </w:pPr>
      <w:r>
        <w:rPr>
          <w:rStyle w:val="Pogrubienie"/>
          <w:rFonts w:ascii="Arial" w:hAnsi="Arial" w:cs="Arial"/>
          <w:color w:val="000000"/>
          <w:sz w:val="23"/>
          <w:szCs w:val="23"/>
        </w:rPr>
        <w:t>Miejska Komisja Rozwiązywania Problemów Alkoholowych</w:t>
      </w:r>
      <w:r>
        <w:rPr>
          <w:rFonts w:ascii="Arial" w:hAnsi="Arial" w:cs="Arial"/>
          <w:color w:val="000000"/>
          <w:sz w:val="23"/>
          <w:szCs w:val="23"/>
        </w:rPr>
        <w:br/>
        <w:t>ul. Domańskiego 6, tel. 75 7719209</w:t>
      </w:r>
    </w:p>
    <w:p w:rsidR="00F07AB8" w:rsidRDefault="00F07AB8" w:rsidP="00F07AB8">
      <w:pPr>
        <w:pStyle w:val="NormalnyWeb"/>
        <w:numPr>
          <w:ilvl w:val="0"/>
          <w:numId w:val="46"/>
        </w:numPr>
        <w:shd w:val="clear" w:color="auto" w:fill="FFFFFF"/>
        <w:spacing w:before="0" w:beforeAutospacing="0" w:after="0" w:afterAutospacing="0"/>
        <w:textAlignment w:val="baseline"/>
        <w:rPr>
          <w:rFonts w:ascii="Arial" w:hAnsi="Arial" w:cs="Arial"/>
          <w:color w:val="000000"/>
          <w:sz w:val="23"/>
          <w:szCs w:val="23"/>
        </w:rPr>
      </w:pPr>
      <w:r>
        <w:rPr>
          <w:rStyle w:val="Pogrubienie"/>
          <w:rFonts w:ascii="Arial" w:hAnsi="Arial" w:cs="Arial"/>
          <w:color w:val="000000"/>
          <w:sz w:val="23"/>
          <w:szCs w:val="23"/>
        </w:rPr>
        <w:t>Poradnia Terapii Uzależnienia i Współuzależnienia od Alkoholu</w:t>
      </w:r>
      <w:r>
        <w:rPr>
          <w:rFonts w:ascii="Arial" w:hAnsi="Arial" w:cs="Arial"/>
          <w:b/>
          <w:bCs/>
          <w:color w:val="000000"/>
          <w:sz w:val="23"/>
          <w:szCs w:val="23"/>
        </w:rPr>
        <w:br/>
      </w:r>
      <w:r>
        <w:rPr>
          <w:rFonts w:ascii="Arial" w:hAnsi="Arial" w:cs="Arial"/>
          <w:color w:val="000000"/>
          <w:sz w:val="23"/>
          <w:szCs w:val="23"/>
        </w:rPr>
        <w:t>ul. Staszica 5, tel. 75 77 526 21</w:t>
      </w:r>
    </w:p>
    <w:p w:rsidR="00F07AB8" w:rsidRDefault="00F07AB8" w:rsidP="00F07AB8">
      <w:pPr>
        <w:pStyle w:val="NormalnyWeb"/>
        <w:numPr>
          <w:ilvl w:val="0"/>
          <w:numId w:val="46"/>
        </w:numPr>
        <w:shd w:val="clear" w:color="auto" w:fill="FFFFFF"/>
        <w:spacing w:before="0" w:beforeAutospacing="0" w:after="0" w:afterAutospacing="0"/>
        <w:textAlignment w:val="baseline"/>
        <w:rPr>
          <w:rFonts w:ascii="Arial" w:hAnsi="Arial" w:cs="Arial"/>
          <w:color w:val="000000"/>
          <w:sz w:val="23"/>
          <w:szCs w:val="23"/>
        </w:rPr>
      </w:pPr>
      <w:r>
        <w:rPr>
          <w:rStyle w:val="Pogrubienie"/>
          <w:rFonts w:ascii="Arial" w:hAnsi="Arial" w:cs="Arial"/>
          <w:color w:val="000000"/>
          <w:sz w:val="23"/>
          <w:szCs w:val="23"/>
        </w:rPr>
        <w:t>Grupa Wsparcia dla Uzależnionych przy parafii św. Józefa</w:t>
      </w:r>
      <w:r>
        <w:rPr>
          <w:rFonts w:ascii="Arial" w:hAnsi="Arial" w:cs="Arial"/>
          <w:b/>
          <w:bCs/>
          <w:color w:val="000000"/>
          <w:sz w:val="23"/>
          <w:szCs w:val="23"/>
        </w:rPr>
        <w:br/>
      </w:r>
      <w:r>
        <w:rPr>
          <w:rFonts w:ascii="Arial" w:hAnsi="Arial" w:cs="Arial"/>
          <w:color w:val="000000"/>
          <w:sz w:val="23"/>
          <w:szCs w:val="23"/>
        </w:rPr>
        <w:t>ul. Ks. Kozaka 2, tel. 75 775 63 73</w:t>
      </w:r>
    </w:p>
    <w:p w:rsidR="0047785A" w:rsidRDefault="0047785A" w:rsidP="0047785A">
      <w:pPr>
        <w:shd w:val="clear" w:color="auto" w:fill="FFFFFF"/>
        <w:spacing w:after="0" w:line="240" w:lineRule="auto"/>
        <w:textAlignment w:val="baseline"/>
        <w:rPr>
          <w:rFonts w:ascii="inherit" w:eastAsia="Times New Roman" w:hAnsi="inherit" w:cs="Times New Roman"/>
          <w:b/>
          <w:bCs/>
          <w:color w:val="000000" w:themeColor="text1"/>
          <w:kern w:val="0"/>
          <w:sz w:val="24"/>
          <w:szCs w:val="24"/>
          <w:bdr w:val="none" w:sz="0" w:space="0" w:color="auto" w:frame="1"/>
          <w:lang w:eastAsia="pl-PL"/>
        </w:rPr>
      </w:pPr>
    </w:p>
    <w:p w:rsidR="0082538B" w:rsidRDefault="0082538B" w:rsidP="0047785A">
      <w:pPr>
        <w:shd w:val="clear" w:color="auto" w:fill="FFFFFF"/>
        <w:spacing w:after="0" w:line="240" w:lineRule="auto"/>
        <w:textAlignment w:val="baseline"/>
        <w:rPr>
          <w:rFonts w:ascii="inherit" w:eastAsia="Times New Roman" w:hAnsi="inherit" w:cs="Times New Roman"/>
          <w:b/>
          <w:bCs/>
          <w:color w:val="000000" w:themeColor="text1"/>
          <w:kern w:val="0"/>
          <w:sz w:val="24"/>
          <w:szCs w:val="24"/>
          <w:bdr w:val="none" w:sz="0" w:space="0" w:color="auto" w:frame="1"/>
          <w:lang w:eastAsia="pl-PL"/>
        </w:rPr>
      </w:pP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lastRenderedPageBreak/>
        <w:t>Załącznik nr 2 do Standardów ochrony małoletnich przed przemocą</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WZÓR NOTATKI  SŁUŻBOWEJ DOTYCZĄCEJ  DZIECKA W ZWIĄZKU Z PODEJRZENIEM PRZEMOCY W RODZINIE</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 </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Imię i nazwisko dziecka………………………..</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Data sporządzenia notatki…………………….</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w:t>
      </w:r>
    </w:p>
    <w:p w:rsidR="00246BED" w:rsidRPr="007C39BB" w:rsidRDefault="00246BED" w:rsidP="007C39BB">
      <w:pPr>
        <w:numPr>
          <w:ilvl w:val="0"/>
          <w:numId w:val="47"/>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Opis wyglądu dziecka: </w:t>
      </w:r>
      <w:r w:rsidRPr="007C39BB">
        <w:rPr>
          <w:rFonts w:ascii="inherit" w:eastAsia="Times New Roman" w:hAnsi="inherit" w:cs="Times New Roman"/>
          <w:color w:val="000000" w:themeColor="text1"/>
          <w:kern w:val="0"/>
          <w:sz w:val="24"/>
          <w:szCs w:val="24"/>
          <w:lang w:eastAsia="pl-PL"/>
        </w:rPr>
        <w:t>(np. urazy-jakie?) …………………………………………………………………….</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w:t>
      </w:r>
      <w:r w:rsidRPr="007C39BB">
        <w:rPr>
          <w:rFonts w:ascii="inherit" w:eastAsia="Times New Roman" w:hAnsi="inherit" w:cs="Times New Roman"/>
          <w:color w:val="000000" w:themeColor="text1"/>
          <w:kern w:val="0"/>
          <w:sz w:val="24"/>
          <w:szCs w:val="24"/>
          <w:lang w:eastAsia="pl-PL"/>
        </w:rPr>
        <w:t>…………………………………………………………………………………………………………………………………..</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w:t>
      </w:r>
    </w:p>
    <w:p w:rsidR="00246BED" w:rsidRPr="007C39BB" w:rsidRDefault="00246BED" w:rsidP="007C39BB">
      <w:pPr>
        <w:numPr>
          <w:ilvl w:val="0"/>
          <w:numId w:val="48"/>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Zachowanie dziecka </w:t>
      </w:r>
      <w:r w:rsidRPr="007C39BB">
        <w:rPr>
          <w:rFonts w:ascii="inherit" w:eastAsia="Times New Roman" w:hAnsi="inherit" w:cs="Times New Roman"/>
          <w:color w:val="000000" w:themeColor="text1"/>
          <w:kern w:val="0"/>
          <w:sz w:val="24"/>
          <w:szCs w:val="24"/>
          <w:lang w:eastAsia="pl-PL"/>
        </w:rPr>
        <w:t>(jakie ?) </w:t>
      </w:r>
      <w:r w:rsidRPr="007C39BB">
        <w:rPr>
          <w:rFonts w:ascii="inherit" w:eastAsia="Times New Roman" w:hAnsi="inherit" w:cs="Times New Roman"/>
          <w:b/>
          <w:bCs/>
          <w:color w:val="000000" w:themeColor="text1"/>
          <w:kern w:val="0"/>
          <w:sz w:val="24"/>
          <w:szCs w:val="24"/>
          <w:bdr w:val="none" w:sz="0" w:space="0" w:color="auto" w:frame="1"/>
          <w:lang w:eastAsia="pl-PL"/>
        </w:rPr>
        <w:t> </w:t>
      </w:r>
      <w:r w:rsidRPr="007C39BB">
        <w:rPr>
          <w:rFonts w:ascii="inherit" w:eastAsia="Times New Roman" w:hAnsi="inherit" w:cs="Times New Roman"/>
          <w:color w:val="000000" w:themeColor="text1"/>
          <w:kern w:val="0"/>
          <w:sz w:val="24"/>
          <w:szCs w:val="24"/>
          <w:lang w:eastAsia="pl-PL"/>
        </w:rPr>
        <w:t>……………………………………………………………………………………</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w:t>
      </w:r>
    </w:p>
    <w:p w:rsidR="00246BED" w:rsidRPr="007C39BB" w:rsidRDefault="00246BED" w:rsidP="007C39BB">
      <w:pPr>
        <w:numPr>
          <w:ilvl w:val="0"/>
          <w:numId w:val="49"/>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Inne informacje istotne w rozpoznawaniu sytuacji dziecka:</w:t>
      </w:r>
      <w:r w:rsidRPr="007C39BB">
        <w:rPr>
          <w:rFonts w:ascii="inherit" w:eastAsia="Times New Roman" w:hAnsi="inherit" w:cs="Times New Roman"/>
          <w:color w:val="000000" w:themeColor="text1"/>
          <w:kern w:val="0"/>
          <w:sz w:val="24"/>
          <w:szCs w:val="24"/>
          <w:lang w:eastAsia="pl-PL"/>
        </w:rPr>
        <w:t> ……………………….………….</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w:t>
      </w:r>
      <w:r w:rsidRPr="007C39BB">
        <w:rPr>
          <w:rFonts w:ascii="inherit" w:eastAsia="Times New Roman" w:hAnsi="inherit" w:cs="Times New Roman"/>
          <w:color w:val="000000" w:themeColor="text1"/>
          <w:kern w:val="0"/>
          <w:sz w:val="24"/>
          <w:szCs w:val="24"/>
          <w:lang w:eastAsia="pl-PL"/>
        </w:rPr>
        <w:t>…………………………………………………………………………………………………………………………………..</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w:t>
      </w:r>
    </w:p>
    <w:p w:rsidR="00246BED" w:rsidRPr="007C39BB" w:rsidRDefault="00246BED" w:rsidP="007C39BB">
      <w:pPr>
        <w:numPr>
          <w:ilvl w:val="0"/>
          <w:numId w:val="50"/>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Źródło informacji:</w:t>
      </w:r>
      <w:r w:rsidRPr="007C39BB">
        <w:rPr>
          <w:rFonts w:ascii="inherit" w:eastAsia="Times New Roman" w:hAnsi="inherit" w:cs="Times New Roman"/>
          <w:color w:val="000000" w:themeColor="text1"/>
          <w:kern w:val="0"/>
          <w:sz w:val="24"/>
          <w:szCs w:val="24"/>
          <w:lang w:eastAsia="pl-PL"/>
        </w:rPr>
        <w:t> ……………………………………………………………………………………………………..</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w:t>
      </w:r>
    </w:p>
    <w:p w:rsidR="00246BED" w:rsidRPr="007C39BB" w:rsidRDefault="00246BED" w:rsidP="007C39BB">
      <w:pPr>
        <w:numPr>
          <w:ilvl w:val="0"/>
          <w:numId w:val="51"/>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Podjęte działania interwencyjne:</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w:t>
      </w:r>
    </w:p>
    <w:p w:rsidR="00246BED" w:rsidRPr="007C39BB" w:rsidRDefault="00246BED" w:rsidP="00616A37">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podpis osoby sporządzającej notatkę</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lastRenderedPageBreak/>
        <w:t>Załącznik nr 3 do Standardów ochrony małoletnich przed przemocą</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w:t>
      </w:r>
    </w:p>
    <w:p w:rsidR="00246BED" w:rsidRPr="007C39BB" w:rsidRDefault="0047785A"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Pr>
          <w:rFonts w:ascii="inherit" w:eastAsia="Times New Roman" w:hAnsi="inherit" w:cs="Times New Roman"/>
          <w:color w:val="000000" w:themeColor="text1"/>
          <w:kern w:val="0"/>
          <w:sz w:val="24"/>
          <w:szCs w:val="24"/>
          <w:lang w:eastAsia="pl-PL"/>
        </w:rPr>
        <w:t>Jędrzychowice</w:t>
      </w:r>
      <w:r w:rsidR="00246BED" w:rsidRPr="007C39BB">
        <w:rPr>
          <w:rFonts w:ascii="inherit" w:eastAsia="Times New Roman" w:hAnsi="inherit" w:cs="Times New Roman"/>
          <w:color w:val="000000" w:themeColor="text1"/>
          <w:kern w:val="0"/>
          <w:sz w:val="24"/>
          <w:szCs w:val="24"/>
          <w:lang w:eastAsia="pl-PL"/>
        </w:rPr>
        <w:t>, dnia………………………….</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 </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Do Sądu Rejonowego</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w…………………………</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Wydział Rodzinny i Nieletnich</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Wnioskodawca:</w:t>
      </w:r>
      <w:r w:rsidRPr="007C39BB">
        <w:rPr>
          <w:rFonts w:ascii="inherit" w:eastAsia="Times New Roman" w:hAnsi="inherit" w:cs="Times New Roman"/>
          <w:color w:val="000000" w:themeColor="text1"/>
          <w:kern w:val="0"/>
          <w:sz w:val="24"/>
          <w:szCs w:val="24"/>
          <w:lang w:eastAsia="pl-PL"/>
        </w:rPr>
        <w:t> …………………………………………(imię i nazwisko)</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ul……………………………………………………………………………………</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Uczestnicy postępowania</w:t>
      </w:r>
      <w:r w:rsidRPr="007C39BB">
        <w:rPr>
          <w:rFonts w:ascii="inherit" w:eastAsia="Times New Roman" w:hAnsi="inherit" w:cs="Times New Roman"/>
          <w:color w:val="000000" w:themeColor="text1"/>
          <w:kern w:val="0"/>
          <w:sz w:val="24"/>
          <w:szCs w:val="24"/>
          <w:lang w:eastAsia="pl-PL"/>
        </w:rPr>
        <w:t>:……………………………………(imię i nazwisko)</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ul………………………………………………………………………………………..</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Rodzice małoletniej/małoletniego</w:t>
      </w:r>
      <w:r w:rsidRPr="007C39BB">
        <w:rPr>
          <w:rFonts w:ascii="inherit" w:eastAsia="Times New Roman" w:hAnsi="inherit" w:cs="Times New Roman"/>
          <w:color w:val="000000" w:themeColor="text1"/>
          <w:kern w:val="0"/>
          <w:sz w:val="24"/>
          <w:szCs w:val="24"/>
          <w:lang w:eastAsia="pl-PL"/>
        </w:rPr>
        <w:t>:……………………………………………………………….</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WNIOSEK O WGLĄD W SYTUACJĘ DZIECKA</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Wnoszę o:</w:t>
      </w:r>
    </w:p>
    <w:p w:rsidR="00246BED" w:rsidRPr="007C39BB" w:rsidRDefault="00246BED" w:rsidP="007C39BB">
      <w:pPr>
        <w:numPr>
          <w:ilvl w:val="0"/>
          <w:numId w:val="52"/>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Wgląd w sytuację małoletniej/małoletniego …………………………………………………. i wydanie odpowiednich zarządzeń opiekuńczych.</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Uzasadnienie</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Małoletnia/Małoletni…………………………………………………….. ( opis sytuacji zaobserwowanych i wywołujących podejrzenia naruszenia bezpieczeństwa dziecka) ………………………………………………………………………………………………………………………………………………………………………………………………………………………………………………………………………………………………………………………………………………………………………………………………………………………………………………………………………………………………………………………………………………………………………………………………………………………………………………………………………….</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Mając powyższe na uwadze wnoszę jak na wstępie.</w:t>
      </w:r>
    </w:p>
    <w:p w:rsidR="00246BED" w:rsidRPr="007C39BB" w:rsidRDefault="00246BED" w:rsidP="0047785A">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w:t>
      </w:r>
    </w:p>
    <w:p w:rsidR="00246BED"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podpisy osoby reprezentującej placówkę</w:t>
      </w:r>
    </w:p>
    <w:p w:rsidR="0047785A" w:rsidRPr="007C39BB" w:rsidRDefault="0047785A"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lastRenderedPageBreak/>
        <w:t>Załącznik nr 4 do Standardów</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ochrony małoletnich przed przemocą</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u w:val="single"/>
          <w:bdr w:val="none" w:sz="0" w:space="0" w:color="auto" w:frame="1"/>
          <w:lang w:eastAsia="pl-PL"/>
        </w:rPr>
        <w:t>KARTA INTERWENCJI</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u w:val="single"/>
          <w:bdr w:val="none" w:sz="0" w:space="0" w:color="auto" w:frame="1"/>
          <w:lang w:eastAsia="pl-PL"/>
        </w:rPr>
        <w:t> </w:t>
      </w:r>
    </w:p>
    <w:p w:rsidR="00246BED" w:rsidRPr="007C39BB" w:rsidRDefault="00246BED" w:rsidP="007C39BB">
      <w:pPr>
        <w:numPr>
          <w:ilvl w:val="0"/>
          <w:numId w:val="53"/>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Imię i nazwisko dziecka, grupa</w:t>
      </w:r>
      <w:r w:rsidRPr="007C39BB">
        <w:rPr>
          <w:rFonts w:ascii="inherit" w:eastAsia="Times New Roman" w:hAnsi="inherit" w:cs="Times New Roman"/>
          <w:color w:val="000000" w:themeColor="text1"/>
          <w:kern w:val="0"/>
          <w:sz w:val="24"/>
          <w:szCs w:val="24"/>
          <w:lang w:eastAsia="pl-PL"/>
        </w:rPr>
        <w:t> ……………………………………………………………………………………………………….</w:t>
      </w:r>
    </w:p>
    <w:p w:rsidR="00246BED" w:rsidRPr="007C39BB" w:rsidRDefault="00246BED" w:rsidP="007C39BB">
      <w:pPr>
        <w:numPr>
          <w:ilvl w:val="0"/>
          <w:numId w:val="53"/>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Przyczyna interwencji</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w:t>
      </w:r>
    </w:p>
    <w:p w:rsidR="00246BED" w:rsidRPr="007C39BB" w:rsidRDefault="00246BED" w:rsidP="007C39BB">
      <w:pPr>
        <w:numPr>
          <w:ilvl w:val="0"/>
          <w:numId w:val="54"/>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Osoba zawiadamiająca o podejrzeniu przemocy wobec dziecka</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w:t>
      </w:r>
    </w:p>
    <w:p w:rsidR="00246BED" w:rsidRPr="007C39BB" w:rsidRDefault="00246BED" w:rsidP="007C39BB">
      <w:pPr>
        <w:numPr>
          <w:ilvl w:val="0"/>
          <w:numId w:val="55"/>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Opis działań podjętych przez psychologa, pedagoga specjalnego, nauczyciela.</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Data…………………………………….</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Działanie</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w:t>
      </w:r>
    </w:p>
    <w:p w:rsidR="00246BED" w:rsidRPr="007C39BB" w:rsidRDefault="00246BED" w:rsidP="007C39BB">
      <w:pPr>
        <w:numPr>
          <w:ilvl w:val="0"/>
          <w:numId w:val="56"/>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Rozmowa z opiekunami dziecka.</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Data……………………………………..</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Opis rozmowy:</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w:t>
      </w:r>
    </w:p>
    <w:p w:rsidR="00246BED" w:rsidRPr="007C39BB" w:rsidRDefault="00246BED" w:rsidP="007C39BB">
      <w:pPr>
        <w:numPr>
          <w:ilvl w:val="0"/>
          <w:numId w:val="57"/>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Forma podjętej interwencji.</w:t>
      </w:r>
    </w:p>
    <w:p w:rsidR="00246BED" w:rsidRPr="007C39BB" w:rsidRDefault="00246BED" w:rsidP="007C39BB">
      <w:pPr>
        <w:numPr>
          <w:ilvl w:val="0"/>
          <w:numId w:val="57"/>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a) Zawiadomienie o podejrzeniu popełnienia przestępstwa.</w:t>
      </w:r>
    </w:p>
    <w:p w:rsidR="00246BED" w:rsidRPr="007C39BB" w:rsidRDefault="00246BED" w:rsidP="007C39BB">
      <w:pPr>
        <w:numPr>
          <w:ilvl w:val="0"/>
          <w:numId w:val="57"/>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b) Wniosek o wgląd w sytuacje dziecka.</w:t>
      </w:r>
    </w:p>
    <w:p w:rsidR="00246BED" w:rsidRPr="007C39BB" w:rsidRDefault="00246BED" w:rsidP="007C39BB">
      <w:pPr>
        <w:numPr>
          <w:ilvl w:val="0"/>
          <w:numId w:val="57"/>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c) Inny rodzaj interwencji.</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Jaki?………………………………………………………………………………………………………………………………………..</w:t>
      </w:r>
    </w:p>
    <w:p w:rsidR="00246BED" w:rsidRPr="007C39BB" w:rsidRDefault="00246BED" w:rsidP="007C39BB">
      <w:pPr>
        <w:numPr>
          <w:ilvl w:val="0"/>
          <w:numId w:val="58"/>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t>Dane dotyczące interwencji</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nazwa organu, do którego zgłoszono interwencje) ……………………………………………………………………………</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Data interwencji ………………………………………..</w:t>
      </w:r>
    </w:p>
    <w:p w:rsidR="00246BED" w:rsidRPr="007C39BB" w:rsidRDefault="00246BED" w:rsidP="007C39BB">
      <w:pPr>
        <w:numPr>
          <w:ilvl w:val="0"/>
          <w:numId w:val="59"/>
        </w:numPr>
        <w:shd w:val="clear" w:color="auto" w:fill="FFFFFF"/>
        <w:spacing w:after="0" w:line="240" w:lineRule="auto"/>
        <w:ind w:left="930"/>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b/>
          <w:bCs/>
          <w:color w:val="000000" w:themeColor="text1"/>
          <w:kern w:val="0"/>
          <w:sz w:val="24"/>
          <w:szCs w:val="24"/>
          <w:bdr w:val="none" w:sz="0" w:space="0" w:color="auto" w:frame="1"/>
          <w:lang w:eastAsia="pl-PL"/>
        </w:rPr>
        <w:lastRenderedPageBreak/>
        <w:t>Wyniki interwencji: działania organów wymiaru sprawiedliwości, jeśli placówka je uzyskała, działania placówki ,działania rodziców.</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Data………………………………………</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Działanie</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podpisy osoby reprezentującej placówkę</w:t>
      </w:r>
    </w:p>
    <w:p w:rsidR="00246BED" w:rsidRPr="007C39BB" w:rsidRDefault="00246BED" w:rsidP="007C39BB">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w:t>
      </w:r>
    </w:p>
    <w:p w:rsidR="00246BED" w:rsidRPr="007C39BB" w:rsidRDefault="00246BED" w:rsidP="007C39BB">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podpisy opiekunów prawnych</w:t>
      </w:r>
    </w:p>
    <w:p w:rsidR="00E2351A" w:rsidRDefault="00E2351A" w:rsidP="007C39BB">
      <w:pPr>
        <w:rPr>
          <w:color w:val="000000" w:themeColor="text1"/>
        </w:rPr>
      </w:pPr>
    </w:p>
    <w:p w:rsidR="0047785A" w:rsidRDefault="0047785A" w:rsidP="007C39BB">
      <w:pPr>
        <w:rPr>
          <w:color w:val="000000" w:themeColor="text1"/>
        </w:rPr>
      </w:pPr>
    </w:p>
    <w:p w:rsidR="0047785A" w:rsidRDefault="0047785A" w:rsidP="007C39BB">
      <w:pPr>
        <w:rPr>
          <w:color w:val="000000" w:themeColor="text1"/>
        </w:rPr>
      </w:pPr>
    </w:p>
    <w:p w:rsidR="0047785A" w:rsidRDefault="0047785A" w:rsidP="007C39BB">
      <w:pPr>
        <w:rPr>
          <w:color w:val="000000" w:themeColor="text1"/>
        </w:rPr>
      </w:pPr>
    </w:p>
    <w:p w:rsidR="0047785A" w:rsidRDefault="0047785A" w:rsidP="007C39BB">
      <w:pPr>
        <w:rPr>
          <w:color w:val="000000" w:themeColor="text1"/>
        </w:rPr>
      </w:pPr>
    </w:p>
    <w:p w:rsidR="0047785A" w:rsidRDefault="0047785A" w:rsidP="007C39BB">
      <w:pPr>
        <w:rPr>
          <w:color w:val="000000" w:themeColor="text1"/>
        </w:rPr>
      </w:pPr>
    </w:p>
    <w:p w:rsidR="0047785A" w:rsidRDefault="0047785A" w:rsidP="007C39BB">
      <w:pPr>
        <w:rPr>
          <w:color w:val="000000" w:themeColor="text1"/>
        </w:rPr>
      </w:pPr>
    </w:p>
    <w:p w:rsidR="0047785A" w:rsidRDefault="0047785A" w:rsidP="007C39BB">
      <w:pPr>
        <w:rPr>
          <w:color w:val="000000" w:themeColor="text1"/>
        </w:rPr>
      </w:pPr>
    </w:p>
    <w:p w:rsidR="0047785A" w:rsidRDefault="0047785A" w:rsidP="007C39BB">
      <w:pPr>
        <w:rPr>
          <w:color w:val="000000" w:themeColor="text1"/>
        </w:rPr>
      </w:pPr>
    </w:p>
    <w:p w:rsidR="0047785A" w:rsidRDefault="0047785A" w:rsidP="007C39BB">
      <w:pPr>
        <w:rPr>
          <w:color w:val="000000" w:themeColor="text1"/>
        </w:rPr>
      </w:pPr>
    </w:p>
    <w:p w:rsidR="0047785A" w:rsidRDefault="0047785A" w:rsidP="007C39BB">
      <w:pPr>
        <w:rPr>
          <w:color w:val="000000" w:themeColor="text1"/>
        </w:rPr>
      </w:pPr>
    </w:p>
    <w:p w:rsidR="0047785A" w:rsidRDefault="0047785A" w:rsidP="007C39BB">
      <w:pPr>
        <w:rPr>
          <w:color w:val="000000" w:themeColor="text1"/>
        </w:rPr>
      </w:pPr>
    </w:p>
    <w:p w:rsidR="0047785A" w:rsidRDefault="0047785A" w:rsidP="007C39BB">
      <w:pPr>
        <w:rPr>
          <w:color w:val="000000" w:themeColor="text1"/>
        </w:rPr>
      </w:pPr>
    </w:p>
    <w:p w:rsidR="0047785A" w:rsidRDefault="0047785A" w:rsidP="007C39BB">
      <w:pPr>
        <w:rPr>
          <w:color w:val="000000" w:themeColor="text1"/>
        </w:rPr>
      </w:pPr>
    </w:p>
    <w:p w:rsidR="0047785A" w:rsidRDefault="0047785A" w:rsidP="007C39BB">
      <w:pPr>
        <w:rPr>
          <w:color w:val="000000" w:themeColor="text1"/>
        </w:rPr>
      </w:pPr>
    </w:p>
    <w:p w:rsidR="0047785A" w:rsidRDefault="0047785A" w:rsidP="007C39BB">
      <w:pPr>
        <w:rPr>
          <w:color w:val="000000" w:themeColor="text1"/>
        </w:rPr>
      </w:pPr>
    </w:p>
    <w:p w:rsidR="0047785A" w:rsidRDefault="0047785A" w:rsidP="007C39BB">
      <w:pPr>
        <w:rPr>
          <w:color w:val="000000" w:themeColor="text1"/>
        </w:rPr>
      </w:pPr>
    </w:p>
    <w:p w:rsidR="0047785A" w:rsidRDefault="0047785A" w:rsidP="007C39BB">
      <w:pPr>
        <w:rPr>
          <w:color w:val="000000" w:themeColor="text1"/>
        </w:rPr>
      </w:pPr>
    </w:p>
    <w:p w:rsidR="0047785A" w:rsidRPr="007C39BB" w:rsidRDefault="0047785A" w:rsidP="0047785A">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p>
    <w:p w:rsidR="0047785A" w:rsidRPr="007C39BB" w:rsidRDefault="0047785A" w:rsidP="0047785A">
      <w:pPr>
        <w:shd w:val="clear" w:color="auto" w:fill="FFFFFF"/>
        <w:spacing w:after="0" w:line="240" w:lineRule="auto"/>
        <w:textAlignment w:val="baseline"/>
        <w:rPr>
          <w:rFonts w:ascii="inherit" w:eastAsia="Times New Roman" w:hAnsi="inherit" w:cs="Times New Roman"/>
          <w:color w:val="000000" w:themeColor="text1"/>
          <w:kern w:val="0"/>
          <w:sz w:val="24"/>
          <w:szCs w:val="24"/>
          <w:lang w:eastAsia="pl-PL"/>
        </w:rPr>
      </w:pPr>
      <w:r>
        <w:rPr>
          <w:rFonts w:ascii="inherit" w:eastAsia="Times New Roman" w:hAnsi="inherit" w:cs="Times New Roman"/>
          <w:b/>
          <w:bCs/>
          <w:color w:val="000000" w:themeColor="text1"/>
          <w:kern w:val="0"/>
          <w:sz w:val="24"/>
          <w:szCs w:val="24"/>
          <w:bdr w:val="none" w:sz="0" w:space="0" w:color="auto" w:frame="1"/>
          <w:lang w:eastAsia="pl-PL"/>
        </w:rPr>
        <w:lastRenderedPageBreak/>
        <w:t>Załącznik nr 5</w:t>
      </w:r>
      <w:r w:rsidRPr="007C39BB">
        <w:rPr>
          <w:rFonts w:ascii="inherit" w:eastAsia="Times New Roman" w:hAnsi="inherit" w:cs="Times New Roman"/>
          <w:b/>
          <w:bCs/>
          <w:color w:val="000000" w:themeColor="text1"/>
          <w:kern w:val="0"/>
          <w:sz w:val="24"/>
          <w:szCs w:val="24"/>
          <w:bdr w:val="none" w:sz="0" w:space="0" w:color="auto" w:frame="1"/>
          <w:lang w:eastAsia="pl-PL"/>
        </w:rPr>
        <w:t xml:space="preserve"> do Standardów ochrony małoletnich przed przemocą</w:t>
      </w:r>
    </w:p>
    <w:p w:rsidR="0047785A" w:rsidRPr="007C39BB" w:rsidRDefault="0047785A" w:rsidP="0047785A">
      <w:pPr>
        <w:shd w:val="clear" w:color="auto" w:fill="FFFFFF"/>
        <w:spacing w:after="300" w:line="240" w:lineRule="auto"/>
        <w:textAlignment w:val="baseline"/>
        <w:rPr>
          <w:rFonts w:ascii="inherit" w:eastAsia="Times New Roman" w:hAnsi="inherit" w:cs="Times New Roman"/>
          <w:color w:val="000000" w:themeColor="text1"/>
          <w:kern w:val="0"/>
          <w:sz w:val="24"/>
          <w:szCs w:val="24"/>
          <w:lang w:eastAsia="pl-PL"/>
        </w:rPr>
      </w:pPr>
      <w:r w:rsidRPr="007C39BB">
        <w:rPr>
          <w:rFonts w:ascii="inherit" w:eastAsia="Times New Roman" w:hAnsi="inherit" w:cs="Times New Roman"/>
          <w:color w:val="000000" w:themeColor="text1"/>
          <w:kern w:val="0"/>
          <w:sz w:val="24"/>
          <w:szCs w:val="24"/>
          <w:lang w:eastAsia="pl-PL"/>
        </w:rPr>
        <w:t> </w:t>
      </w:r>
    </w:p>
    <w:p w:rsidR="0047785A" w:rsidRDefault="0047785A" w:rsidP="0047785A">
      <w:pPr>
        <w:spacing w:before="1"/>
        <w:rPr>
          <w:i/>
          <w:sz w:val="24"/>
        </w:rPr>
      </w:pPr>
    </w:p>
    <w:p w:rsidR="0047785A" w:rsidRDefault="0047785A" w:rsidP="0047785A">
      <w:pPr>
        <w:pStyle w:val="Tekstpodstawowy"/>
        <w:ind w:left="3" w:right="3"/>
        <w:jc w:val="center"/>
      </w:pPr>
      <w:r>
        <w:t>Ankieta</w:t>
      </w:r>
      <w:r>
        <w:rPr>
          <w:spacing w:val="-4"/>
        </w:rPr>
        <w:t xml:space="preserve"> </w:t>
      </w:r>
      <w:r>
        <w:t>monitorująca</w:t>
      </w:r>
      <w:r>
        <w:rPr>
          <w:spacing w:val="-3"/>
        </w:rPr>
        <w:t xml:space="preserve"> </w:t>
      </w:r>
      <w:r>
        <w:t>poziom</w:t>
      </w:r>
      <w:r>
        <w:rPr>
          <w:spacing w:val="-2"/>
        </w:rPr>
        <w:t xml:space="preserve"> realizacji</w:t>
      </w:r>
    </w:p>
    <w:p w:rsidR="0047785A" w:rsidRDefault="0047785A" w:rsidP="0047785A">
      <w:pPr>
        <w:pStyle w:val="Tekstpodstawowy"/>
        <w:spacing w:before="137"/>
        <w:ind w:right="3"/>
        <w:jc w:val="center"/>
      </w:pPr>
      <w:r>
        <w:t>Standardów</w:t>
      </w:r>
      <w:r>
        <w:rPr>
          <w:spacing w:val="-6"/>
        </w:rPr>
        <w:t xml:space="preserve"> </w:t>
      </w:r>
      <w:r>
        <w:t>Ochrony</w:t>
      </w:r>
      <w:r>
        <w:rPr>
          <w:spacing w:val="-6"/>
        </w:rPr>
        <w:t xml:space="preserve"> </w:t>
      </w:r>
      <w:r>
        <w:t>Małoletnich</w:t>
      </w:r>
      <w:r>
        <w:rPr>
          <w:spacing w:val="-5"/>
        </w:rPr>
        <w:t xml:space="preserve"> </w:t>
      </w:r>
      <w:r>
        <w:t>przed</w:t>
      </w:r>
      <w:r>
        <w:rPr>
          <w:spacing w:val="-4"/>
        </w:rPr>
        <w:t xml:space="preserve"> </w:t>
      </w:r>
      <w:r>
        <w:rPr>
          <w:spacing w:val="-2"/>
        </w:rPr>
        <w:t>krzywdzeniem</w:t>
      </w:r>
    </w:p>
    <w:p w:rsidR="0047785A" w:rsidRDefault="0047785A" w:rsidP="0047785A">
      <w:pPr>
        <w:rPr>
          <w:b/>
          <w:sz w:val="20"/>
        </w:rPr>
      </w:pPr>
    </w:p>
    <w:p w:rsidR="0047785A" w:rsidRDefault="0047785A" w:rsidP="0047785A">
      <w:pPr>
        <w:spacing w:before="92" w:after="1"/>
        <w:rPr>
          <w:b/>
          <w:sz w:val="20"/>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5"/>
        <w:gridCol w:w="4643"/>
      </w:tblGrid>
      <w:tr w:rsidR="0047785A" w:rsidTr="00AC46C2">
        <w:trPr>
          <w:trHeight w:val="952"/>
        </w:trPr>
        <w:tc>
          <w:tcPr>
            <w:tcW w:w="4645" w:type="dxa"/>
          </w:tcPr>
          <w:p w:rsidR="0047785A" w:rsidRDefault="0047785A" w:rsidP="00AC46C2">
            <w:pPr>
              <w:pStyle w:val="TableParagraph"/>
              <w:spacing w:line="276" w:lineRule="auto"/>
              <w:ind w:right="162"/>
              <w:rPr>
                <w:sz w:val="24"/>
              </w:rPr>
            </w:pPr>
            <w:proofErr w:type="spellStart"/>
            <w:r>
              <w:rPr>
                <w:sz w:val="24"/>
              </w:rPr>
              <w:t>Czy</w:t>
            </w:r>
            <w:proofErr w:type="spellEnd"/>
            <w:r>
              <w:rPr>
                <w:spacing w:val="-10"/>
                <w:sz w:val="24"/>
              </w:rPr>
              <w:t xml:space="preserve"> </w:t>
            </w:r>
            <w:proofErr w:type="spellStart"/>
            <w:r>
              <w:rPr>
                <w:sz w:val="24"/>
              </w:rPr>
              <w:t>znasz</w:t>
            </w:r>
            <w:proofErr w:type="spellEnd"/>
            <w:r>
              <w:rPr>
                <w:spacing w:val="-11"/>
                <w:sz w:val="24"/>
              </w:rPr>
              <w:t xml:space="preserve"> </w:t>
            </w:r>
            <w:proofErr w:type="spellStart"/>
            <w:r>
              <w:rPr>
                <w:sz w:val="24"/>
              </w:rPr>
              <w:t>standardy</w:t>
            </w:r>
            <w:proofErr w:type="spellEnd"/>
            <w:r>
              <w:rPr>
                <w:spacing w:val="-10"/>
                <w:sz w:val="24"/>
              </w:rPr>
              <w:t xml:space="preserve"> </w:t>
            </w:r>
            <w:proofErr w:type="spellStart"/>
            <w:r>
              <w:rPr>
                <w:sz w:val="24"/>
              </w:rPr>
              <w:t>ochrony</w:t>
            </w:r>
            <w:proofErr w:type="spellEnd"/>
            <w:r>
              <w:rPr>
                <w:spacing w:val="-11"/>
                <w:sz w:val="24"/>
              </w:rPr>
              <w:t xml:space="preserve"> </w:t>
            </w:r>
            <w:proofErr w:type="spellStart"/>
            <w:r>
              <w:rPr>
                <w:sz w:val="24"/>
              </w:rPr>
              <w:t>małoletnich</w:t>
            </w:r>
            <w:proofErr w:type="spellEnd"/>
            <w:r>
              <w:rPr>
                <w:sz w:val="24"/>
              </w:rPr>
              <w:t xml:space="preserve"> </w:t>
            </w:r>
            <w:proofErr w:type="spellStart"/>
            <w:r>
              <w:rPr>
                <w:sz w:val="24"/>
              </w:rPr>
              <w:t>przed</w:t>
            </w:r>
            <w:proofErr w:type="spellEnd"/>
            <w:r>
              <w:rPr>
                <w:sz w:val="24"/>
              </w:rPr>
              <w:t xml:space="preserve"> </w:t>
            </w:r>
            <w:proofErr w:type="spellStart"/>
            <w:r>
              <w:rPr>
                <w:sz w:val="24"/>
              </w:rPr>
              <w:t>krzywdzeniem</w:t>
            </w:r>
            <w:proofErr w:type="spellEnd"/>
            <w:r>
              <w:rPr>
                <w:sz w:val="24"/>
              </w:rPr>
              <w:t xml:space="preserve"> </w:t>
            </w:r>
            <w:proofErr w:type="spellStart"/>
            <w:r>
              <w:rPr>
                <w:sz w:val="24"/>
              </w:rPr>
              <w:t>obowiązujące</w:t>
            </w:r>
            <w:proofErr w:type="spellEnd"/>
          </w:p>
          <w:p w:rsidR="0047785A" w:rsidRDefault="0047785A" w:rsidP="00AC46C2">
            <w:pPr>
              <w:pStyle w:val="TableParagraph"/>
              <w:rPr>
                <w:sz w:val="24"/>
              </w:rPr>
            </w:pPr>
            <w:r>
              <w:rPr>
                <w:sz w:val="24"/>
              </w:rPr>
              <w:t>w</w:t>
            </w:r>
            <w:r>
              <w:rPr>
                <w:spacing w:val="-2"/>
                <w:sz w:val="24"/>
              </w:rPr>
              <w:t xml:space="preserve"> </w:t>
            </w:r>
            <w:proofErr w:type="spellStart"/>
            <w:r>
              <w:rPr>
                <w:sz w:val="24"/>
              </w:rPr>
              <w:t>przedszkolu</w:t>
            </w:r>
            <w:proofErr w:type="spellEnd"/>
            <w:r>
              <w:rPr>
                <w:sz w:val="24"/>
              </w:rPr>
              <w:t>,</w:t>
            </w:r>
            <w:r>
              <w:rPr>
                <w:spacing w:val="-1"/>
                <w:sz w:val="24"/>
              </w:rPr>
              <w:t xml:space="preserve"> </w:t>
            </w:r>
            <w:r>
              <w:rPr>
                <w:sz w:val="24"/>
              </w:rPr>
              <w:t>w</w:t>
            </w:r>
            <w:r>
              <w:rPr>
                <w:spacing w:val="-2"/>
                <w:sz w:val="24"/>
              </w:rPr>
              <w:t xml:space="preserve"> </w:t>
            </w:r>
            <w:proofErr w:type="spellStart"/>
            <w:r>
              <w:rPr>
                <w:sz w:val="24"/>
              </w:rPr>
              <w:t>którym</w:t>
            </w:r>
            <w:proofErr w:type="spellEnd"/>
            <w:r>
              <w:rPr>
                <w:spacing w:val="2"/>
                <w:sz w:val="24"/>
              </w:rPr>
              <w:t xml:space="preserve"> </w:t>
            </w:r>
            <w:proofErr w:type="spellStart"/>
            <w:r>
              <w:rPr>
                <w:spacing w:val="-2"/>
                <w:sz w:val="24"/>
              </w:rPr>
              <w:t>pracujesz</w:t>
            </w:r>
            <w:proofErr w:type="spellEnd"/>
            <w:r>
              <w:rPr>
                <w:spacing w:val="-2"/>
                <w:sz w:val="24"/>
              </w:rPr>
              <w:t>?</w:t>
            </w:r>
          </w:p>
        </w:tc>
        <w:tc>
          <w:tcPr>
            <w:tcW w:w="4643" w:type="dxa"/>
          </w:tcPr>
          <w:p w:rsidR="0047785A" w:rsidRDefault="0047785A" w:rsidP="00AC46C2">
            <w:pPr>
              <w:pStyle w:val="TableParagraph"/>
              <w:ind w:left="0"/>
              <w:rPr>
                <w:sz w:val="24"/>
              </w:rPr>
            </w:pPr>
          </w:p>
        </w:tc>
      </w:tr>
      <w:tr w:rsidR="0047785A" w:rsidTr="00AC46C2">
        <w:trPr>
          <w:trHeight w:val="635"/>
        </w:trPr>
        <w:tc>
          <w:tcPr>
            <w:tcW w:w="4645" w:type="dxa"/>
          </w:tcPr>
          <w:p w:rsidR="0047785A" w:rsidRDefault="0047785A" w:rsidP="00AC46C2">
            <w:pPr>
              <w:pStyle w:val="TableParagraph"/>
              <w:spacing w:line="275" w:lineRule="exact"/>
              <w:rPr>
                <w:sz w:val="24"/>
              </w:rPr>
            </w:pPr>
            <w:proofErr w:type="spellStart"/>
            <w:r>
              <w:rPr>
                <w:sz w:val="24"/>
              </w:rPr>
              <w:t>Czy</w:t>
            </w:r>
            <w:proofErr w:type="spellEnd"/>
            <w:r>
              <w:rPr>
                <w:spacing w:val="-1"/>
                <w:sz w:val="24"/>
              </w:rPr>
              <w:t xml:space="preserve"> </w:t>
            </w:r>
            <w:proofErr w:type="spellStart"/>
            <w:r>
              <w:rPr>
                <w:sz w:val="24"/>
              </w:rPr>
              <w:t>znasz</w:t>
            </w:r>
            <w:proofErr w:type="spellEnd"/>
            <w:r>
              <w:rPr>
                <w:spacing w:val="-1"/>
                <w:sz w:val="24"/>
              </w:rPr>
              <w:t xml:space="preserve"> </w:t>
            </w:r>
            <w:proofErr w:type="spellStart"/>
            <w:r>
              <w:rPr>
                <w:sz w:val="24"/>
              </w:rPr>
              <w:t>treść</w:t>
            </w:r>
            <w:proofErr w:type="spellEnd"/>
            <w:r>
              <w:rPr>
                <w:spacing w:val="-2"/>
                <w:sz w:val="24"/>
              </w:rPr>
              <w:t xml:space="preserve"> </w:t>
            </w:r>
            <w:proofErr w:type="spellStart"/>
            <w:r>
              <w:rPr>
                <w:sz w:val="24"/>
              </w:rPr>
              <w:t>dokumentu</w:t>
            </w:r>
            <w:proofErr w:type="spellEnd"/>
            <w:r>
              <w:rPr>
                <w:sz w:val="24"/>
              </w:rPr>
              <w:t xml:space="preserve"> </w:t>
            </w:r>
            <w:r>
              <w:rPr>
                <w:spacing w:val="-2"/>
                <w:sz w:val="24"/>
              </w:rPr>
              <w:t>„</w:t>
            </w:r>
            <w:proofErr w:type="spellStart"/>
            <w:r>
              <w:rPr>
                <w:spacing w:val="-2"/>
                <w:sz w:val="24"/>
              </w:rPr>
              <w:t>Standardy</w:t>
            </w:r>
            <w:proofErr w:type="spellEnd"/>
          </w:p>
          <w:p w:rsidR="0047785A" w:rsidRDefault="0047785A" w:rsidP="00AC46C2">
            <w:pPr>
              <w:pStyle w:val="TableParagraph"/>
              <w:spacing w:before="41"/>
              <w:rPr>
                <w:sz w:val="24"/>
              </w:rPr>
            </w:pPr>
            <w:proofErr w:type="spellStart"/>
            <w:r>
              <w:rPr>
                <w:sz w:val="24"/>
              </w:rPr>
              <w:t>Ochrony</w:t>
            </w:r>
            <w:proofErr w:type="spellEnd"/>
            <w:r>
              <w:rPr>
                <w:spacing w:val="-3"/>
                <w:sz w:val="24"/>
              </w:rPr>
              <w:t xml:space="preserve"> </w:t>
            </w:r>
            <w:proofErr w:type="spellStart"/>
            <w:r>
              <w:rPr>
                <w:sz w:val="24"/>
              </w:rPr>
              <w:t>Małoletnich</w:t>
            </w:r>
            <w:proofErr w:type="spellEnd"/>
            <w:r>
              <w:rPr>
                <w:spacing w:val="-1"/>
                <w:sz w:val="24"/>
              </w:rPr>
              <w:t xml:space="preserve"> </w:t>
            </w:r>
            <w:proofErr w:type="spellStart"/>
            <w:r>
              <w:rPr>
                <w:sz w:val="24"/>
              </w:rPr>
              <w:t>przed</w:t>
            </w:r>
            <w:proofErr w:type="spellEnd"/>
            <w:r>
              <w:rPr>
                <w:spacing w:val="-1"/>
                <w:sz w:val="24"/>
              </w:rPr>
              <w:t xml:space="preserve"> </w:t>
            </w:r>
            <w:proofErr w:type="spellStart"/>
            <w:r>
              <w:rPr>
                <w:spacing w:val="-2"/>
                <w:sz w:val="24"/>
              </w:rPr>
              <w:t>krzywdzeniem</w:t>
            </w:r>
            <w:proofErr w:type="spellEnd"/>
            <w:r>
              <w:rPr>
                <w:spacing w:val="-2"/>
                <w:sz w:val="24"/>
              </w:rPr>
              <w:t>”?</w:t>
            </w:r>
          </w:p>
        </w:tc>
        <w:tc>
          <w:tcPr>
            <w:tcW w:w="4643" w:type="dxa"/>
          </w:tcPr>
          <w:p w:rsidR="0047785A" w:rsidRDefault="0047785A" w:rsidP="00AC46C2">
            <w:pPr>
              <w:pStyle w:val="TableParagraph"/>
              <w:ind w:left="0"/>
              <w:rPr>
                <w:sz w:val="24"/>
              </w:rPr>
            </w:pPr>
          </w:p>
        </w:tc>
      </w:tr>
      <w:tr w:rsidR="0047785A" w:rsidTr="00AC46C2">
        <w:trPr>
          <w:trHeight w:val="633"/>
        </w:trPr>
        <w:tc>
          <w:tcPr>
            <w:tcW w:w="4645" w:type="dxa"/>
          </w:tcPr>
          <w:p w:rsidR="0047785A" w:rsidRDefault="0047785A" w:rsidP="00AC46C2">
            <w:pPr>
              <w:pStyle w:val="TableParagraph"/>
              <w:spacing w:line="275" w:lineRule="exact"/>
              <w:rPr>
                <w:sz w:val="24"/>
              </w:rPr>
            </w:pPr>
            <w:proofErr w:type="spellStart"/>
            <w:r>
              <w:rPr>
                <w:sz w:val="24"/>
              </w:rPr>
              <w:t>Czy</w:t>
            </w:r>
            <w:proofErr w:type="spellEnd"/>
            <w:r>
              <w:rPr>
                <w:spacing w:val="-4"/>
                <w:sz w:val="24"/>
              </w:rPr>
              <w:t xml:space="preserve"> </w:t>
            </w:r>
            <w:proofErr w:type="spellStart"/>
            <w:r>
              <w:rPr>
                <w:sz w:val="24"/>
              </w:rPr>
              <w:t>potrafisz</w:t>
            </w:r>
            <w:proofErr w:type="spellEnd"/>
            <w:r>
              <w:rPr>
                <w:spacing w:val="-1"/>
                <w:sz w:val="24"/>
              </w:rPr>
              <w:t xml:space="preserve"> </w:t>
            </w:r>
            <w:proofErr w:type="spellStart"/>
            <w:r>
              <w:rPr>
                <w:sz w:val="24"/>
              </w:rPr>
              <w:t>rozpoznawać</w:t>
            </w:r>
            <w:proofErr w:type="spellEnd"/>
            <w:r>
              <w:rPr>
                <w:spacing w:val="-2"/>
                <w:sz w:val="24"/>
              </w:rPr>
              <w:t xml:space="preserve"> </w:t>
            </w:r>
            <w:proofErr w:type="spellStart"/>
            <w:r>
              <w:rPr>
                <w:spacing w:val="-2"/>
                <w:sz w:val="24"/>
              </w:rPr>
              <w:t>symptomy</w:t>
            </w:r>
            <w:proofErr w:type="spellEnd"/>
          </w:p>
          <w:p w:rsidR="0047785A" w:rsidRDefault="0047785A" w:rsidP="00AC46C2">
            <w:pPr>
              <w:pStyle w:val="TableParagraph"/>
              <w:spacing w:before="41"/>
              <w:rPr>
                <w:sz w:val="24"/>
              </w:rPr>
            </w:pPr>
            <w:proofErr w:type="spellStart"/>
            <w:r>
              <w:rPr>
                <w:sz w:val="24"/>
              </w:rPr>
              <w:t>krzywdzenia</w:t>
            </w:r>
            <w:proofErr w:type="spellEnd"/>
            <w:r>
              <w:rPr>
                <w:spacing w:val="-3"/>
                <w:sz w:val="24"/>
              </w:rPr>
              <w:t xml:space="preserve"> </w:t>
            </w:r>
            <w:proofErr w:type="spellStart"/>
            <w:r>
              <w:rPr>
                <w:spacing w:val="-2"/>
                <w:sz w:val="24"/>
              </w:rPr>
              <w:t>dzieci</w:t>
            </w:r>
            <w:proofErr w:type="spellEnd"/>
            <w:r>
              <w:rPr>
                <w:spacing w:val="-2"/>
                <w:sz w:val="24"/>
              </w:rPr>
              <w:t>?</w:t>
            </w:r>
          </w:p>
        </w:tc>
        <w:tc>
          <w:tcPr>
            <w:tcW w:w="4643" w:type="dxa"/>
          </w:tcPr>
          <w:p w:rsidR="0047785A" w:rsidRDefault="0047785A" w:rsidP="00AC46C2">
            <w:pPr>
              <w:pStyle w:val="TableParagraph"/>
              <w:ind w:left="0"/>
              <w:rPr>
                <w:sz w:val="24"/>
              </w:rPr>
            </w:pPr>
          </w:p>
        </w:tc>
      </w:tr>
      <w:tr w:rsidR="0047785A" w:rsidTr="00AC46C2">
        <w:trPr>
          <w:trHeight w:val="636"/>
        </w:trPr>
        <w:tc>
          <w:tcPr>
            <w:tcW w:w="4645" w:type="dxa"/>
          </w:tcPr>
          <w:p w:rsidR="0047785A" w:rsidRDefault="0047785A" w:rsidP="00AC46C2">
            <w:pPr>
              <w:pStyle w:val="TableParagraph"/>
              <w:spacing w:line="275" w:lineRule="exact"/>
              <w:rPr>
                <w:sz w:val="24"/>
              </w:rPr>
            </w:pPr>
            <w:proofErr w:type="spellStart"/>
            <w:r>
              <w:rPr>
                <w:sz w:val="24"/>
              </w:rPr>
              <w:t>Czy</w:t>
            </w:r>
            <w:proofErr w:type="spellEnd"/>
            <w:r>
              <w:rPr>
                <w:spacing w:val="-4"/>
                <w:sz w:val="24"/>
              </w:rPr>
              <w:t xml:space="preserve"> </w:t>
            </w:r>
            <w:proofErr w:type="spellStart"/>
            <w:r>
              <w:rPr>
                <w:sz w:val="24"/>
              </w:rPr>
              <w:t>wiesz</w:t>
            </w:r>
            <w:proofErr w:type="spellEnd"/>
            <w:r>
              <w:rPr>
                <w:sz w:val="24"/>
              </w:rPr>
              <w:t>,</w:t>
            </w:r>
            <w:r>
              <w:rPr>
                <w:spacing w:val="-1"/>
                <w:sz w:val="24"/>
              </w:rPr>
              <w:t xml:space="preserve"> </w:t>
            </w:r>
            <w:proofErr w:type="spellStart"/>
            <w:r>
              <w:rPr>
                <w:sz w:val="24"/>
              </w:rPr>
              <w:t>jak</w:t>
            </w:r>
            <w:proofErr w:type="spellEnd"/>
            <w:r>
              <w:rPr>
                <w:spacing w:val="-2"/>
                <w:sz w:val="24"/>
              </w:rPr>
              <w:t xml:space="preserve"> </w:t>
            </w:r>
            <w:proofErr w:type="spellStart"/>
            <w:r>
              <w:rPr>
                <w:sz w:val="24"/>
              </w:rPr>
              <w:t>reagować</w:t>
            </w:r>
            <w:proofErr w:type="spellEnd"/>
            <w:r>
              <w:rPr>
                <w:sz w:val="24"/>
              </w:rPr>
              <w:t xml:space="preserve"> </w:t>
            </w:r>
            <w:proofErr w:type="spellStart"/>
            <w:r>
              <w:rPr>
                <w:sz w:val="24"/>
              </w:rPr>
              <w:t>na</w:t>
            </w:r>
            <w:proofErr w:type="spellEnd"/>
            <w:r>
              <w:rPr>
                <w:spacing w:val="-2"/>
                <w:sz w:val="24"/>
              </w:rPr>
              <w:t xml:space="preserve"> </w:t>
            </w:r>
            <w:proofErr w:type="spellStart"/>
            <w:r>
              <w:rPr>
                <w:spacing w:val="-2"/>
                <w:sz w:val="24"/>
              </w:rPr>
              <w:t>symptomy</w:t>
            </w:r>
            <w:proofErr w:type="spellEnd"/>
          </w:p>
          <w:p w:rsidR="0047785A" w:rsidRDefault="0047785A" w:rsidP="00AC46C2">
            <w:pPr>
              <w:pStyle w:val="TableParagraph"/>
              <w:spacing w:before="44"/>
              <w:rPr>
                <w:sz w:val="24"/>
              </w:rPr>
            </w:pPr>
            <w:proofErr w:type="spellStart"/>
            <w:r>
              <w:rPr>
                <w:sz w:val="24"/>
              </w:rPr>
              <w:t>krzywdzenia</w:t>
            </w:r>
            <w:proofErr w:type="spellEnd"/>
            <w:r>
              <w:rPr>
                <w:spacing w:val="-3"/>
                <w:sz w:val="24"/>
              </w:rPr>
              <w:t xml:space="preserve"> </w:t>
            </w:r>
            <w:proofErr w:type="spellStart"/>
            <w:r>
              <w:rPr>
                <w:spacing w:val="-2"/>
                <w:sz w:val="24"/>
              </w:rPr>
              <w:t>dzieci</w:t>
            </w:r>
            <w:proofErr w:type="spellEnd"/>
            <w:r>
              <w:rPr>
                <w:spacing w:val="-2"/>
                <w:sz w:val="24"/>
              </w:rPr>
              <w:t>?</w:t>
            </w:r>
          </w:p>
        </w:tc>
        <w:tc>
          <w:tcPr>
            <w:tcW w:w="4643" w:type="dxa"/>
          </w:tcPr>
          <w:p w:rsidR="0047785A" w:rsidRDefault="0047785A" w:rsidP="00AC46C2">
            <w:pPr>
              <w:pStyle w:val="TableParagraph"/>
              <w:ind w:left="0"/>
              <w:rPr>
                <w:sz w:val="24"/>
              </w:rPr>
            </w:pPr>
          </w:p>
        </w:tc>
      </w:tr>
      <w:tr w:rsidR="0047785A" w:rsidTr="00AC46C2">
        <w:trPr>
          <w:trHeight w:val="1269"/>
        </w:trPr>
        <w:tc>
          <w:tcPr>
            <w:tcW w:w="4645" w:type="dxa"/>
          </w:tcPr>
          <w:p w:rsidR="0047785A" w:rsidRDefault="0047785A" w:rsidP="00AC46C2">
            <w:pPr>
              <w:pStyle w:val="TableParagraph"/>
              <w:spacing w:line="276" w:lineRule="auto"/>
              <w:ind w:right="162"/>
              <w:rPr>
                <w:sz w:val="24"/>
              </w:rPr>
            </w:pPr>
            <w:proofErr w:type="spellStart"/>
            <w:r>
              <w:rPr>
                <w:sz w:val="24"/>
              </w:rPr>
              <w:t>Czy</w:t>
            </w:r>
            <w:proofErr w:type="spellEnd"/>
            <w:r>
              <w:rPr>
                <w:sz w:val="24"/>
              </w:rPr>
              <w:t xml:space="preserve"> </w:t>
            </w:r>
            <w:proofErr w:type="spellStart"/>
            <w:r>
              <w:rPr>
                <w:sz w:val="24"/>
              </w:rPr>
              <w:t>zdarzyło</w:t>
            </w:r>
            <w:proofErr w:type="spellEnd"/>
            <w:r>
              <w:rPr>
                <w:sz w:val="24"/>
              </w:rPr>
              <w:t xml:space="preserve"> Ci </w:t>
            </w:r>
            <w:proofErr w:type="spellStart"/>
            <w:r>
              <w:rPr>
                <w:sz w:val="24"/>
              </w:rPr>
              <w:t>się</w:t>
            </w:r>
            <w:proofErr w:type="spellEnd"/>
            <w:r>
              <w:rPr>
                <w:sz w:val="24"/>
              </w:rPr>
              <w:t xml:space="preserve"> </w:t>
            </w:r>
            <w:proofErr w:type="spellStart"/>
            <w:r>
              <w:rPr>
                <w:sz w:val="24"/>
              </w:rPr>
              <w:t>zaobserwować</w:t>
            </w:r>
            <w:proofErr w:type="spellEnd"/>
            <w:r>
              <w:rPr>
                <w:sz w:val="24"/>
              </w:rPr>
              <w:t xml:space="preserve"> </w:t>
            </w:r>
            <w:proofErr w:type="spellStart"/>
            <w:r>
              <w:rPr>
                <w:sz w:val="24"/>
              </w:rPr>
              <w:t>naruszenie</w:t>
            </w:r>
            <w:proofErr w:type="spellEnd"/>
            <w:r>
              <w:rPr>
                <w:spacing w:val="-11"/>
                <w:sz w:val="24"/>
              </w:rPr>
              <w:t xml:space="preserve"> </w:t>
            </w:r>
            <w:proofErr w:type="spellStart"/>
            <w:r>
              <w:rPr>
                <w:sz w:val="24"/>
              </w:rPr>
              <w:t>zasad</w:t>
            </w:r>
            <w:proofErr w:type="spellEnd"/>
            <w:r>
              <w:rPr>
                <w:spacing w:val="-10"/>
                <w:sz w:val="24"/>
              </w:rPr>
              <w:t xml:space="preserve"> </w:t>
            </w:r>
            <w:proofErr w:type="spellStart"/>
            <w:r>
              <w:rPr>
                <w:sz w:val="24"/>
              </w:rPr>
              <w:t>zawartych</w:t>
            </w:r>
            <w:proofErr w:type="spellEnd"/>
            <w:r>
              <w:rPr>
                <w:spacing w:val="-10"/>
                <w:sz w:val="24"/>
              </w:rPr>
              <w:t xml:space="preserve"> </w:t>
            </w:r>
            <w:r>
              <w:rPr>
                <w:sz w:val="24"/>
              </w:rPr>
              <w:t>w</w:t>
            </w:r>
            <w:r>
              <w:rPr>
                <w:spacing w:val="-10"/>
                <w:sz w:val="24"/>
              </w:rPr>
              <w:t xml:space="preserve"> </w:t>
            </w:r>
            <w:proofErr w:type="spellStart"/>
            <w:r>
              <w:rPr>
                <w:sz w:val="24"/>
              </w:rPr>
              <w:t>Standardach</w:t>
            </w:r>
            <w:proofErr w:type="spellEnd"/>
            <w:r>
              <w:rPr>
                <w:sz w:val="24"/>
              </w:rPr>
              <w:t xml:space="preserve"> </w:t>
            </w:r>
            <w:proofErr w:type="spellStart"/>
            <w:r>
              <w:rPr>
                <w:sz w:val="24"/>
              </w:rPr>
              <w:t>Ochrony</w:t>
            </w:r>
            <w:proofErr w:type="spellEnd"/>
            <w:r>
              <w:rPr>
                <w:spacing w:val="-3"/>
                <w:sz w:val="24"/>
              </w:rPr>
              <w:t xml:space="preserve"> </w:t>
            </w:r>
            <w:proofErr w:type="spellStart"/>
            <w:r>
              <w:rPr>
                <w:sz w:val="24"/>
              </w:rPr>
              <w:t>Małoletnich</w:t>
            </w:r>
            <w:proofErr w:type="spellEnd"/>
            <w:r>
              <w:rPr>
                <w:spacing w:val="-1"/>
                <w:sz w:val="24"/>
              </w:rPr>
              <w:t xml:space="preserve"> </w:t>
            </w:r>
            <w:proofErr w:type="spellStart"/>
            <w:r>
              <w:rPr>
                <w:sz w:val="24"/>
              </w:rPr>
              <w:t>przed</w:t>
            </w:r>
            <w:proofErr w:type="spellEnd"/>
            <w:r>
              <w:rPr>
                <w:spacing w:val="-1"/>
                <w:sz w:val="24"/>
              </w:rPr>
              <w:t xml:space="preserve"> </w:t>
            </w:r>
            <w:proofErr w:type="spellStart"/>
            <w:r>
              <w:rPr>
                <w:spacing w:val="-2"/>
                <w:sz w:val="24"/>
              </w:rPr>
              <w:t>krzywdzeniem</w:t>
            </w:r>
            <w:proofErr w:type="spellEnd"/>
          </w:p>
          <w:p w:rsidR="0047785A" w:rsidRDefault="0047785A" w:rsidP="00AC46C2">
            <w:pPr>
              <w:pStyle w:val="TableParagraph"/>
              <w:rPr>
                <w:sz w:val="24"/>
              </w:rPr>
            </w:pPr>
            <w:proofErr w:type="spellStart"/>
            <w:r>
              <w:rPr>
                <w:sz w:val="24"/>
              </w:rPr>
              <w:t>przez</w:t>
            </w:r>
            <w:proofErr w:type="spellEnd"/>
            <w:r>
              <w:rPr>
                <w:spacing w:val="-2"/>
                <w:sz w:val="24"/>
              </w:rPr>
              <w:t xml:space="preserve"> </w:t>
            </w:r>
            <w:proofErr w:type="spellStart"/>
            <w:r>
              <w:rPr>
                <w:sz w:val="24"/>
              </w:rPr>
              <w:t>innego</w:t>
            </w:r>
            <w:proofErr w:type="spellEnd"/>
            <w:r>
              <w:rPr>
                <w:spacing w:val="-1"/>
                <w:sz w:val="24"/>
              </w:rPr>
              <w:t xml:space="preserve"> </w:t>
            </w:r>
            <w:proofErr w:type="spellStart"/>
            <w:r>
              <w:rPr>
                <w:spacing w:val="-2"/>
                <w:sz w:val="24"/>
              </w:rPr>
              <w:t>pracownika</w:t>
            </w:r>
            <w:proofErr w:type="spellEnd"/>
            <w:r>
              <w:rPr>
                <w:spacing w:val="-2"/>
                <w:sz w:val="24"/>
              </w:rPr>
              <w:t>?</w:t>
            </w:r>
          </w:p>
        </w:tc>
        <w:tc>
          <w:tcPr>
            <w:tcW w:w="4643" w:type="dxa"/>
          </w:tcPr>
          <w:p w:rsidR="0047785A" w:rsidRDefault="0047785A" w:rsidP="00AC46C2">
            <w:pPr>
              <w:pStyle w:val="TableParagraph"/>
              <w:ind w:left="0"/>
              <w:rPr>
                <w:sz w:val="24"/>
              </w:rPr>
            </w:pPr>
          </w:p>
        </w:tc>
      </w:tr>
      <w:tr w:rsidR="0047785A" w:rsidTr="00AC46C2">
        <w:trPr>
          <w:trHeight w:val="952"/>
        </w:trPr>
        <w:tc>
          <w:tcPr>
            <w:tcW w:w="4645" w:type="dxa"/>
          </w:tcPr>
          <w:p w:rsidR="0047785A" w:rsidRDefault="0047785A" w:rsidP="00AC46C2">
            <w:pPr>
              <w:pStyle w:val="TableParagraph"/>
              <w:spacing w:line="275" w:lineRule="exact"/>
              <w:rPr>
                <w:sz w:val="24"/>
              </w:rPr>
            </w:pPr>
            <w:proofErr w:type="spellStart"/>
            <w:r>
              <w:rPr>
                <w:sz w:val="24"/>
              </w:rPr>
              <w:t>Jeśli</w:t>
            </w:r>
            <w:proofErr w:type="spellEnd"/>
            <w:r>
              <w:rPr>
                <w:sz w:val="24"/>
              </w:rPr>
              <w:t xml:space="preserve"> </w:t>
            </w:r>
            <w:proofErr w:type="spellStart"/>
            <w:r>
              <w:rPr>
                <w:sz w:val="24"/>
              </w:rPr>
              <w:t>tak</w:t>
            </w:r>
            <w:proofErr w:type="spellEnd"/>
            <w:r>
              <w:rPr>
                <w:spacing w:val="-1"/>
                <w:sz w:val="24"/>
              </w:rPr>
              <w:t xml:space="preserve"> </w:t>
            </w:r>
            <w:r>
              <w:rPr>
                <w:sz w:val="24"/>
              </w:rPr>
              <w:t>–</w:t>
            </w:r>
            <w:r>
              <w:rPr>
                <w:spacing w:val="-1"/>
                <w:sz w:val="24"/>
              </w:rPr>
              <w:t xml:space="preserve"> </w:t>
            </w:r>
            <w:proofErr w:type="spellStart"/>
            <w:r>
              <w:rPr>
                <w:sz w:val="24"/>
              </w:rPr>
              <w:t>jakie</w:t>
            </w:r>
            <w:proofErr w:type="spellEnd"/>
            <w:r>
              <w:rPr>
                <w:spacing w:val="-1"/>
                <w:sz w:val="24"/>
              </w:rPr>
              <w:t xml:space="preserve"> </w:t>
            </w:r>
            <w:proofErr w:type="spellStart"/>
            <w:r>
              <w:rPr>
                <w:sz w:val="24"/>
              </w:rPr>
              <w:t>zasady</w:t>
            </w:r>
            <w:proofErr w:type="spellEnd"/>
            <w:r>
              <w:rPr>
                <w:spacing w:val="1"/>
                <w:sz w:val="24"/>
              </w:rPr>
              <w:t xml:space="preserve"> </w:t>
            </w:r>
            <w:proofErr w:type="spellStart"/>
            <w:r>
              <w:rPr>
                <w:sz w:val="24"/>
              </w:rPr>
              <w:t>zostały</w:t>
            </w:r>
            <w:proofErr w:type="spellEnd"/>
            <w:r>
              <w:rPr>
                <w:sz w:val="24"/>
              </w:rPr>
              <w:t xml:space="preserve"> </w:t>
            </w:r>
            <w:proofErr w:type="spellStart"/>
            <w:r>
              <w:rPr>
                <w:spacing w:val="-2"/>
                <w:sz w:val="24"/>
              </w:rPr>
              <w:t>naruszone</w:t>
            </w:r>
            <w:proofErr w:type="spellEnd"/>
            <w:r>
              <w:rPr>
                <w:spacing w:val="-2"/>
                <w:sz w:val="24"/>
              </w:rPr>
              <w:t>?</w:t>
            </w:r>
          </w:p>
        </w:tc>
        <w:tc>
          <w:tcPr>
            <w:tcW w:w="4643" w:type="dxa"/>
          </w:tcPr>
          <w:p w:rsidR="0047785A" w:rsidRDefault="0047785A" w:rsidP="00AC46C2">
            <w:pPr>
              <w:pStyle w:val="TableParagraph"/>
              <w:ind w:left="0"/>
              <w:rPr>
                <w:sz w:val="24"/>
              </w:rPr>
            </w:pPr>
          </w:p>
        </w:tc>
      </w:tr>
      <w:tr w:rsidR="0047785A" w:rsidTr="00AC46C2">
        <w:trPr>
          <w:trHeight w:val="633"/>
        </w:trPr>
        <w:tc>
          <w:tcPr>
            <w:tcW w:w="4645" w:type="dxa"/>
          </w:tcPr>
          <w:p w:rsidR="0047785A" w:rsidRDefault="0047785A" w:rsidP="00AC46C2">
            <w:pPr>
              <w:pStyle w:val="TableParagraph"/>
              <w:spacing w:line="275" w:lineRule="exact"/>
              <w:rPr>
                <w:sz w:val="24"/>
              </w:rPr>
            </w:pPr>
            <w:proofErr w:type="spellStart"/>
            <w:r>
              <w:rPr>
                <w:sz w:val="24"/>
              </w:rPr>
              <w:t>Czy</w:t>
            </w:r>
            <w:proofErr w:type="spellEnd"/>
            <w:r>
              <w:rPr>
                <w:spacing w:val="-2"/>
                <w:sz w:val="24"/>
              </w:rPr>
              <w:t xml:space="preserve"> </w:t>
            </w:r>
            <w:proofErr w:type="spellStart"/>
            <w:r>
              <w:rPr>
                <w:sz w:val="24"/>
              </w:rPr>
              <w:t>podjąłeś</w:t>
            </w:r>
            <w:proofErr w:type="spellEnd"/>
            <w:r>
              <w:rPr>
                <w:sz w:val="24"/>
              </w:rPr>
              <w:t>/-</w:t>
            </w:r>
            <w:proofErr w:type="spellStart"/>
            <w:r>
              <w:rPr>
                <w:sz w:val="24"/>
              </w:rPr>
              <w:t>aś</w:t>
            </w:r>
            <w:proofErr w:type="spellEnd"/>
            <w:r>
              <w:rPr>
                <w:spacing w:val="-3"/>
                <w:sz w:val="24"/>
              </w:rPr>
              <w:t xml:space="preserve"> </w:t>
            </w:r>
            <w:proofErr w:type="spellStart"/>
            <w:r>
              <w:rPr>
                <w:sz w:val="24"/>
              </w:rPr>
              <w:t>jakieś</w:t>
            </w:r>
            <w:proofErr w:type="spellEnd"/>
            <w:r>
              <w:rPr>
                <w:spacing w:val="-2"/>
                <w:sz w:val="24"/>
              </w:rPr>
              <w:t xml:space="preserve"> </w:t>
            </w:r>
            <w:proofErr w:type="spellStart"/>
            <w:r>
              <w:rPr>
                <w:spacing w:val="-2"/>
                <w:sz w:val="24"/>
              </w:rPr>
              <w:t>działania</w:t>
            </w:r>
            <w:proofErr w:type="spellEnd"/>
            <w:r>
              <w:rPr>
                <w:spacing w:val="-2"/>
                <w:sz w:val="24"/>
              </w:rPr>
              <w:t>?</w:t>
            </w:r>
          </w:p>
          <w:p w:rsidR="0047785A" w:rsidRDefault="0047785A" w:rsidP="00AC46C2">
            <w:pPr>
              <w:pStyle w:val="TableParagraph"/>
              <w:spacing w:before="41"/>
              <w:rPr>
                <w:sz w:val="24"/>
              </w:rPr>
            </w:pPr>
            <w:proofErr w:type="spellStart"/>
            <w:r>
              <w:rPr>
                <w:sz w:val="24"/>
              </w:rPr>
              <w:t>Jeśli</w:t>
            </w:r>
            <w:proofErr w:type="spellEnd"/>
            <w:r>
              <w:rPr>
                <w:sz w:val="24"/>
              </w:rPr>
              <w:t xml:space="preserve"> </w:t>
            </w:r>
            <w:proofErr w:type="spellStart"/>
            <w:r>
              <w:rPr>
                <w:sz w:val="24"/>
              </w:rPr>
              <w:t>tak</w:t>
            </w:r>
            <w:proofErr w:type="spellEnd"/>
            <w:r>
              <w:rPr>
                <w:sz w:val="24"/>
              </w:rPr>
              <w:t xml:space="preserve">, to </w:t>
            </w:r>
            <w:proofErr w:type="spellStart"/>
            <w:r>
              <w:rPr>
                <w:spacing w:val="-2"/>
                <w:sz w:val="24"/>
              </w:rPr>
              <w:t>jakie</w:t>
            </w:r>
            <w:proofErr w:type="spellEnd"/>
            <w:r>
              <w:rPr>
                <w:spacing w:val="-2"/>
                <w:sz w:val="24"/>
              </w:rPr>
              <w:t>?</w:t>
            </w:r>
          </w:p>
        </w:tc>
        <w:tc>
          <w:tcPr>
            <w:tcW w:w="4643" w:type="dxa"/>
          </w:tcPr>
          <w:p w:rsidR="0047785A" w:rsidRDefault="0047785A" w:rsidP="00AC46C2">
            <w:pPr>
              <w:pStyle w:val="TableParagraph"/>
              <w:ind w:left="0"/>
              <w:rPr>
                <w:sz w:val="24"/>
              </w:rPr>
            </w:pPr>
          </w:p>
        </w:tc>
      </w:tr>
      <w:tr w:rsidR="0047785A" w:rsidTr="00AC46C2">
        <w:trPr>
          <w:trHeight w:val="952"/>
        </w:trPr>
        <w:tc>
          <w:tcPr>
            <w:tcW w:w="4645" w:type="dxa"/>
          </w:tcPr>
          <w:p w:rsidR="0047785A" w:rsidRDefault="0047785A" w:rsidP="00AC46C2">
            <w:pPr>
              <w:pStyle w:val="TableParagraph"/>
              <w:spacing w:before="1"/>
              <w:rPr>
                <w:sz w:val="24"/>
              </w:rPr>
            </w:pPr>
            <w:proofErr w:type="spellStart"/>
            <w:r>
              <w:rPr>
                <w:sz w:val="24"/>
              </w:rPr>
              <w:t>Jeśli</w:t>
            </w:r>
            <w:proofErr w:type="spellEnd"/>
            <w:r>
              <w:rPr>
                <w:sz w:val="24"/>
              </w:rPr>
              <w:t xml:space="preserve"> </w:t>
            </w:r>
            <w:proofErr w:type="spellStart"/>
            <w:r>
              <w:rPr>
                <w:sz w:val="24"/>
              </w:rPr>
              <w:t>nie</w:t>
            </w:r>
            <w:proofErr w:type="spellEnd"/>
            <w:r>
              <w:rPr>
                <w:spacing w:val="-1"/>
                <w:sz w:val="24"/>
              </w:rPr>
              <w:t xml:space="preserve"> </w:t>
            </w:r>
            <w:r>
              <w:rPr>
                <w:sz w:val="24"/>
              </w:rPr>
              <w:t xml:space="preserve">– </w:t>
            </w:r>
            <w:proofErr w:type="spellStart"/>
            <w:r>
              <w:rPr>
                <w:spacing w:val="-2"/>
                <w:sz w:val="24"/>
              </w:rPr>
              <w:t>dlaczego</w:t>
            </w:r>
            <w:proofErr w:type="spellEnd"/>
            <w:r>
              <w:rPr>
                <w:spacing w:val="-2"/>
                <w:sz w:val="24"/>
              </w:rPr>
              <w:t>?</w:t>
            </w:r>
          </w:p>
        </w:tc>
        <w:tc>
          <w:tcPr>
            <w:tcW w:w="4643" w:type="dxa"/>
          </w:tcPr>
          <w:p w:rsidR="0047785A" w:rsidRDefault="0047785A" w:rsidP="00AC46C2">
            <w:pPr>
              <w:pStyle w:val="TableParagraph"/>
              <w:ind w:left="0"/>
              <w:rPr>
                <w:sz w:val="24"/>
              </w:rPr>
            </w:pPr>
          </w:p>
        </w:tc>
      </w:tr>
      <w:tr w:rsidR="0047785A" w:rsidTr="00AC46C2">
        <w:trPr>
          <w:trHeight w:val="1271"/>
        </w:trPr>
        <w:tc>
          <w:tcPr>
            <w:tcW w:w="4645" w:type="dxa"/>
          </w:tcPr>
          <w:p w:rsidR="0047785A" w:rsidRDefault="0047785A" w:rsidP="00AC46C2">
            <w:pPr>
              <w:pStyle w:val="TableParagraph"/>
              <w:spacing w:before="1"/>
              <w:rPr>
                <w:sz w:val="24"/>
              </w:rPr>
            </w:pPr>
            <w:proofErr w:type="spellStart"/>
            <w:r>
              <w:rPr>
                <w:sz w:val="24"/>
              </w:rPr>
              <w:t>Czy</w:t>
            </w:r>
            <w:proofErr w:type="spellEnd"/>
            <w:r>
              <w:rPr>
                <w:spacing w:val="-3"/>
                <w:sz w:val="24"/>
              </w:rPr>
              <w:t xml:space="preserve"> </w:t>
            </w:r>
            <w:proofErr w:type="spellStart"/>
            <w:r>
              <w:rPr>
                <w:sz w:val="24"/>
              </w:rPr>
              <w:t>masz</w:t>
            </w:r>
            <w:proofErr w:type="spellEnd"/>
            <w:r>
              <w:rPr>
                <w:spacing w:val="-3"/>
                <w:sz w:val="24"/>
              </w:rPr>
              <w:t xml:space="preserve"> </w:t>
            </w:r>
            <w:proofErr w:type="spellStart"/>
            <w:r>
              <w:rPr>
                <w:sz w:val="24"/>
              </w:rPr>
              <w:t>jakieś</w:t>
            </w:r>
            <w:proofErr w:type="spellEnd"/>
            <w:r>
              <w:rPr>
                <w:spacing w:val="-1"/>
                <w:sz w:val="24"/>
              </w:rPr>
              <w:t xml:space="preserve"> </w:t>
            </w:r>
            <w:proofErr w:type="spellStart"/>
            <w:r>
              <w:rPr>
                <w:spacing w:val="-2"/>
                <w:sz w:val="24"/>
              </w:rPr>
              <w:t>uwagi</w:t>
            </w:r>
            <w:proofErr w:type="spellEnd"/>
            <w:r>
              <w:rPr>
                <w:spacing w:val="-2"/>
                <w:sz w:val="24"/>
              </w:rPr>
              <w:t>/</w:t>
            </w:r>
            <w:proofErr w:type="spellStart"/>
            <w:r>
              <w:rPr>
                <w:spacing w:val="-2"/>
                <w:sz w:val="24"/>
              </w:rPr>
              <w:t>poprawki</w:t>
            </w:r>
            <w:proofErr w:type="spellEnd"/>
            <w:r>
              <w:rPr>
                <w:spacing w:val="-2"/>
                <w:sz w:val="24"/>
              </w:rPr>
              <w:t>/</w:t>
            </w:r>
            <w:proofErr w:type="spellStart"/>
            <w:r>
              <w:rPr>
                <w:spacing w:val="-2"/>
                <w:sz w:val="24"/>
              </w:rPr>
              <w:t>sugestie</w:t>
            </w:r>
            <w:proofErr w:type="spellEnd"/>
          </w:p>
          <w:p w:rsidR="0047785A" w:rsidRDefault="0047785A" w:rsidP="00AC46C2">
            <w:pPr>
              <w:pStyle w:val="TableParagraph"/>
              <w:spacing w:before="41" w:line="276" w:lineRule="auto"/>
              <w:ind w:right="162"/>
              <w:rPr>
                <w:i/>
                <w:sz w:val="24"/>
              </w:rPr>
            </w:pPr>
            <w:proofErr w:type="spellStart"/>
            <w:r>
              <w:rPr>
                <w:sz w:val="24"/>
              </w:rPr>
              <w:t>dotyczące</w:t>
            </w:r>
            <w:proofErr w:type="spellEnd"/>
            <w:r>
              <w:rPr>
                <w:spacing w:val="-14"/>
                <w:sz w:val="24"/>
              </w:rPr>
              <w:t xml:space="preserve"> </w:t>
            </w:r>
            <w:proofErr w:type="spellStart"/>
            <w:r>
              <w:rPr>
                <w:sz w:val="24"/>
              </w:rPr>
              <w:t>Standardów</w:t>
            </w:r>
            <w:proofErr w:type="spellEnd"/>
            <w:r>
              <w:rPr>
                <w:spacing w:val="-13"/>
                <w:sz w:val="24"/>
              </w:rPr>
              <w:t xml:space="preserve"> </w:t>
            </w:r>
            <w:proofErr w:type="spellStart"/>
            <w:r>
              <w:rPr>
                <w:sz w:val="24"/>
              </w:rPr>
              <w:t>Ochrony</w:t>
            </w:r>
            <w:proofErr w:type="spellEnd"/>
            <w:r>
              <w:rPr>
                <w:spacing w:val="-14"/>
                <w:sz w:val="24"/>
              </w:rPr>
              <w:t xml:space="preserve"> </w:t>
            </w:r>
            <w:proofErr w:type="spellStart"/>
            <w:r>
              <w:rPr>
                <w:sz w:val="24"/>
              </w:rPr>
              <w:t>Małoletnich</w:t>
            </w:r>
            <w:proofErr w:type="spellEnd"/>
            <w:r>
              <w:rPr>
                <w:sz w:val="24"/>
              </w:rPr>
              <w:t xml:space="preserve"> </w:t>
            </w:r>
            <w:proofErr w:type="spellStart"/>
            <w:r>
              <w:rPr>
                <w:sz w:val="24"/>
              </w:rPr>
              <w:t>przed</w:t>
            </w:r>
            <w:proofErr w:type="spellEnd"/>
            <w:r>
              <w:rPr>
                <w:sz w:val="24"/>
              </w:rPr>
              <w:t xml:space="preserve"> </w:t>
            </w:r>
            <w:proofErr w:type="spellStart"/>
            <w:r>
              <w:rPr>
                <w:sz w:val="24"/>
              </w:rPr>
              <w:t>krzywdzeniem</w:t>
            </w:r>
            <w:proofErr w:type="spellEnd"/>
            <w:r>
              <w:rPr>
                <w:sz w:val="24"/>
              </w:rPr>
              <w:t xml:space="preserve">? </w:t>
            </w:r>
            <w:r>
              <w:rPr>
                <w:i/>
                <w:sz w:val="24"/>
              </w:rPr>
              <w:t>(</w:t>
            </w:r>
            <w:proofErr w:type="spellStart"/>
            <w:r>
              <w:rPr>
                <w:i/>
                <w:sz w:val="24"/>
              </w:rPr>
              <w:t>odpowiedź</w:t>
            </w:r>
            <w:proofErr w:type="spellEnd"/>
            <w:r>
              <w:rPr>
                <w:i/>
                <w:sz w:val="24"/>
              </w:rPr>
              <w:t xml:space="preserve"> </w:t>
            </w:r>
            <w:proofErr w:type="spellStart"/>
            <w:r>
              <w:rPr>
                <w:i/>
                <w:sz w:val="24"/>
              </w:rPr>
              <w:t>opisowa</w:t>
            </w:r>
            <w:proofErr w:type="spellEnd"/>
            <w:r>
              <w:rPr>
                <w:i/>
                <w:sz w:val="24"/>
              </w:rPr>
              <w:t>)</w:t>
            </w:r>
          </w:p>
        </w:tc>
        <w:tc>
          <w:tcPr>
            <w:tcW w:w="4643" w:type="dxa"/>
          </w:tcPr>
          <w:p w:rsidR="0047785A" w:rsidRDefault="0047785A" w:rsidP="00AC46C2">
            <w:pPr>
              <w:pStyle w:val="TableParagraph"/>
              <w:ind w:left="0"/>
              <w:rPr>
                <w:sz w:val="24"/>
              </w:rPr>
            </w:pPr>
          </w:p>
        </w:tc>
      </w:tr>
    </w:tbl>
    <w:p w:rsidR="0047785A" w:rsidRDefault="0047785A" w:rsidP="0047785A"/>
    <w:p w:rsidR="0047785A" w:rsidRPr="007C39BB" w:rsidRDefault="0047785A" w:rsidP="007C39BB">
      <w:pPr>
        <w:rPr>
          <w:color w:val="000000" w:themeColor="text1"/>
        </w:rPr>
      </w:pPr>
    </w:p>
    <w:sectPr w:rsidR="0047785A" w:rsidRPr="007C39BB" w:rsidSect="008E044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1E96" w:rsidRDefault="00F41E96" w:rsidP="00480209">
      <w:pPr>
        <w:spacing w:after="0" w:line="240" w:lineRule="auto"/>
      </w:pPr>
      <w:r>
        <w:separator/>
      </w:r>
    </w:p>
  </w:endnote>
  <w:endnote w:type="continuationSeparator" w:id="0">
    <w:p w:rsidR="00F41E96" w:rsidRDefault="00F41E96" w:rsidP="00480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open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2108722"/>
      <w:docPartObj>
        <w:docPartGallery w:val="Page Numbers (Bottom of Page)"/>
        <w:docPartUnique/>
      </w:docPartObj>
    </w:sdtPr>
    <w:sdtEndPr/>
    <w:sdtContent>
      <w:p w:rsidR="00C05E96" w:rsidRDefault="00C05E96">
        <w:pPr>
          <w:pStyle w:val="Stopka"/>
          <w:jc w:val="right"/>
        </w:pPr>
        <w:r>
          <w:fldChar w:fldCharType="begin"/>
        </w:r>
        <w:r>
          <w:instrText>PAGE   \* MERGEFORMAT</w:instrText>
        </w:r>
        <w:r>
          <w:fldChar w:fldCharType="separate"/>
        </w:r>
        <w:r w:rsidR="00826932">
          <w:rPr>
            <w:noProof/>
          </w:rPr>
          <w:t>1</w:t>
        </w:r>
        <w:r>
          <w:fldChar w:fldCharType="end"/>
        </w:r>
      </w:p>
    </w:sdtContent>
  </w:sdt>
  <w:p w:rsidR="00C05E96" w:rsidRDefault="00C05E9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1E96" w:rsidRDefault="00F41E96" w:rsidP="00480209">
      <w:pPr>
        <w:spacing w:after="0" w:line="240" w:lineRule="auto"/>
      </w:pPr>
      <w:r>
        <w:separator/>
      </w:r>
    </w:p>
  </w:footnote>
  <w:footnote w:type="continuationSeparator" w:id="0">
    <w:p w:rsidR="00F41E96" w:rsidRDefault="00F41E96" w:rsidP="004802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63C4E"/>
    <w:multiLevelType w:val="multilevel"/>
    <w:tmpl w:val="62C6D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186463"/>
    <w:multiLevelType w:val="hybridMultilevel"/>
    <w:tmpl w:val="5DCE3E2A"/>
    <w:lvl w:ilvl="0" w:tplc="0415000F">
      <w:start w:val="1"/>
      <w:numFmt w:val="decimal"/>
      <w:lvlText w:val="%1."/>
      <w:lvlJc w:val="left"/>
      <w:pPr>
        <w:ind w:left="1526" w:hanging="360"/>
      </w:pPr>
    </w:lvl>
    <w:lvl w:ilvl="1" w:tplc="04150019" w:tentative="1">
      <w:start w:val="1"/>
      <w:numFmt w:val="lowerLetter"/>
      <w:lvlText w:val="%2."/>
      <w:lvlJc w:val="left"/>
      <w:pPr>
        <w:ind w:left="2246" w:hanging="360"/>
      </w:pPr>
    </w:lvl>
    <w:lvl w:ilvl="2" w:tplc="0415001B" w:tentative="1">
      <w:start w:val="1"/>
      <w:numFmt w:val="lowerRoman"/>
      <w:lvlText w:val="%3."/>
      <w:lvlJc w:val="right"/>
      <w:pPr>
        <w:ind w:left="2966" w:hanging="180"/>
      </w:pPr>
    </w:lvl>
    <w:lvl w:ilvl="3" w:tplc="0415000F" w:tentative="1">
      <w:start w:val="1"/>
      <w:numFmt w:val="decimal"/>
      <w:lvlText w:val="%4."/>
      <w:lvlJc w:val="left"/>
      <w:pPr>
        <w:ind w:left="3686" w:hanging="360"/>
      </w:pPr>
    </w:lvl>
    <w:lvl w:ilvl="4" w:tplc="04150019" w:tentative="1">
      <w:start w:val="1"/>
      <w:numFmt w:val="lowerLetter"/>
      <w:lvlText w:val="%5."/>
      <w:lvlJc w:val="left"/>
      <w:pPr>
        <w:ind w:left="4406" w:hanging="360"/>
      </w:pPr>
    </w:lvl>
    <w:lvl w:ilvl="5" w:tplc="0415001B" w:tentative="1">
      <w:start w:val="1"/>
      <w:numFmt w:val="lowerRoman"/>
      <w:lvlText w:val="%6."/>
      <w:lvlJc w:val="right"/>
      <w:pPr>
        <w:ind w:left="5126" w:hanging="180"/>
      </w:pPr>
    </w:lvl>
    <w:lvl w:ilvl="6" w:tplc="0415000F" w:tentative="1">
      <w:start w:val="1"/>
      <w:numFmt w:val="decimal"/>
      <w:lvlText w:val="%7."/>
      <w:lvlJc w:val="left"/>
      <w:pPr>
        <w:ind w:left="5846" w:hanging="360"/>
      </w:pPr>
    </w:lvl>
    <w:lvl w:ilvl="7" w:tplc="04150019" w:tentative="1">
      <w:start w:val="1"/>
      <w:numFmt w:val="lowerLetter"/>
      <w:lvlText w:val="%8."/>
      <w:lvlJc w:val="left"/>
      <w:pPr>
        <w:ind w:left="6566" w:hanging="360"/>
      </w:pPr>
    </w:lvl>
    <w:lvl w:ilvl="8" w:tplc="0415001B" w:tentative="1">
      <w:start w:val="1"/>
      <w:numFmt w:val="lowerRoman"/>
      <w:lvlText w:val="%9."/>
      <w:lvlJc w:val="right"/>
      <w:pPr>
        <w:ind w:left="7286" w:hanging="180"/>
      </w:pPr>
    </w:lvl>
  </w:abstractNum>
  <w:abstractNum w:abstractNumId="2" w15:restartNumberingAfterBreak="0">
    <w:nsid w:val="0A2A2BAD"/>
    <w:multiLevelType w:val="multilevel"/>
    <w:tmpl w:val="757E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CB7BC3"/>
    <w:multiLevelType w:val="multilevel"/>
    <w:tmpl w:val="63F4D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0F4927"/>
    <w:multiLevelType w:val="multilevel"/>
    <w:tmpl w:val="67DE2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D124E8"/>
    <w:multiLevelType w:val="multilevel"/>
    <w:tmpl w:val="3ABE1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F55BEC"/>
    <w:multiLevelType w:val="multilevel"/>
    <w:tmpl w:val="4790C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4365D7"/>
    <w:multiLevelType w:val="multilevel"/>
    <w:tmpl w:val="91EA6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F168F3"/>
    <w:multiLevelType w:val="multilevel"/>
    <w:tmpl w:val="10EC6D8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D4588C"/>
    <w:multiLevelType w:val="multilevel"/>
    <w:tmpl w:val="565ED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D1486A"/>
    <w:multiLevelType w:val="hybridMultilevel"/>
    <w:tmpl w:val="0F48A316"/>
    <w:lvl w:ilvl="0" w:tplc="0415000F">
      <w:start w:val="1"/>
      <w:numFmt w:val="decimal"/>
      <w:lvlText w:val="%1."/>
      <w:lvlJc w:val="left"/>
      <w:pPr>
        <w:ind w:left="1526" w:hanging="360"/>
      </w:pPr>
    </w:lvl>
    <w:lvl w:ilvl="1" w:tplc="04150019" w:tentative="1">
      <w:start w:val="1"/>
      <w:numFmt w:val="lowerLetter"/>
      <w:lvlText w:val="%2."/>
      <w:lvlJc w:val="left"/>
      <w:pPr>
        <w:ind w:left="2246" w:hanging="360"/>
      </w:pPr>
    </w:lvl>
    <w:lvl w:ilvl="2" w:tplc="0415001B" w:tentative="1">
      <w:start w:val="1"/>
      <w:numFmt w:val="lowerRoman"/>
      <w:lvlText w:val="%3."/>
      <w:lvlJc w:val="right"/>
      <w:pPr>
        <w:ind w:left="2966" w:hanging="180"/>
      </w:pPr>
    </w:lvl>
    <w:lvl w:ilvl="3" w:tplc="0415000F" w:tentative="1">
      <w:start w:val="1"/>
      <w:numFmt w:val="decimal"/>
      <w:lvlText w:val="%4."/>
      <w:lvlJc w:val="left"/>
      <w:pPr>
        <w:ind w:left="3686" w:hanging="360"/>
      </w:pPr>
    </w:lvl>
    <w:lvl w:ilvl="4" w:tplc="04150019" w:tentative="1">
      <w:start w:val="1"/>
      <w:numFmt w:val="lowerLetter"/>
      <w:lvlText w:val="%5."/>
      <w:lvlJc w:val="left"/>
      <w:pPr>
        <w:ind w:left="4406" w:hanging="360"/>
      </w:pPr>
    </w:lvl>
    <w:lvl w:ilvl="5" w:tplc="0415001B" w:tentative="1">
      <w:start w:val="1"/>
      <w:numFmt w:val="lowerRoman"/>
      <w:lvlText w:val="%6."/>
      <w:lvlJc w:val="right"/>
      <w:pPr>
        <w:ind w:left="5126" w:hanging="180"/>
      </w:pPr>
    </w:lvl>
    <w:lvl w:ilvl="6" w:tplc="0415000F" w:tentative="1">
      <w:start w:val="1"/>
      <w:numFmt w:val="decimal"/>
      <w:lvlText w:val="%7."/>
      <w:lvlJc w:val="left"/>
      <w:pPr>
        <w:ind w:left="5846" w:hanging="360"/>
      </w:pPr>
    </w:lvl>
    <w:lvl w:ilvl="7" w:tplc="04150019" w:tentative="1">
      <w:start w:val="1"/>
      <w:numFmt w:val="lowerLetter"/>
      <w:lvlText w:val="%8."/>
      <w:lvlJc w:val="left"/>
      <w:pPr>
        <w:ind w:left="6566" w:hanging="360"/>
      </w:pPr>
    </w:lvl>
    <w:lvl w:ilvl="8" w:tplc="0415001B" w:tentative="1">
      <w:start w:val="1"/>
      <w:numFmt w:val="lowerRoman"/>
      <w:lvlText w:val="%9."/>
      <w:lvlJc w:val="right"/>
      <w:pPr>
        <w:ind w:left="7286" w:hanging="180"/>
      </w:pPr>
    </w:lvl>
  </w:abstractNum>
  <w:abstractNum w:abstractNumId="11" w15:restartNumberingAfterBreak="0">
    <w:nsid w:val="22763B0F"/>
    <w:multiLevelType w:val="multilevel"/>
    <w:tmpl w:val="DED42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FD49E6"/>
    <w:multiLevelType w:val="multilevel"/>
    <w:tmpl w:val="647C7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1C0662"/>
    <w:multiLevelType w:val="hybridMultilevel"/>
    <w:tmpl w:val="C0DC3E9C"/>
    <w:lvl w:ilvl="0" w:tplc="0415000F">
      <w:start w:val="1"/>
      <w:numFmt w:val="decimal"/>
      <w:lvlText w:val="%1."/>
      <w:lvlJc w:val="left"/>
      <w:pPr>
        <w:ind w:left="1770" w:hanging="360"/>
      </w:p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14" w15:restartNumberingAfterBreak="0">
    <w:nsid w:val="273547CD"/>
    <w:multiLevelType w:val="hybridMultilevel"/>
    <w:tmpl w:val="8AF42E2C"/>
    <w:lvl w:ilvl="0" w:tplc="0415000F">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5" w15:restartNumberingAfterBreak="0">
    <w:nsid w:val="2795359F"/>
    <w:multiLevelType w:val="multilevel"/>
    <w:tmpl w:val="BB72A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4C08C6"/>
    <w:multiLevelType w:val="multilevel"/>
    <w:tmpl w:val="82BCD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6379B9"/>
    <w:multiLevelType w:val="multilevel"/>
    <w:tmpl w:val="18665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A664BA3"/>
    <w:multiLevelType w:val="multilevel"/>
    <w:tmpl w:val="DDD4AF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C295CE6"/>
    <w:multiLevelType w:val="multilevel"/>
    <w:tmpl w:val="64EAD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CAC6BED"/>
    <w:multiLevelType w:val="multilevel"/>
    <w:tmpl w:val="3EF2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00A1C11"/>
    <w:multiLevelType w:val="multilevel"/>
    <w:tmpl w:val="00A4DF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28C5EEF"/>
    <w:multiLevelType w:val="multilevel"/>
    <w:tmpl w:val="69880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4F27154"/>
    <w:multiLevelType w:val="multilevel"/>
    <w:tmpl w:val="FE801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5E13D97"/>
    <w:multiLevelType w:val="multilevel"/>
    <w:tmpl w:val="1A4E6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132E5C"/>
    <w:multiLevelType w:val="hybridMultilevel"/>
    <w:tmpl w:val="F26CA684"/>
    <w:lvl w:ilvl="0" w:tplc="0415000F">
      <w:start w:val="1"/>
      <w:numFmt w:val="decimal"/>
      <w:lvlText w:val="%1."/>
      <w:lvlJc w:val="left"/>
      <w:pPr>
        <w:ind w:left="1770" w:hanging="360"/>
      </w:p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26" w15:restartNumberingAfterBreak="0">
    <w:nsid w:val="39942349"/>
    <w:multiLevelType w:val="multilevel"/>
    <w:tmpl w:val="D3BC5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AC309C6"/>
    <w:multiLevelType w:val="multilevel"/>
    <w:tmpl w:val="60AAEE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B586818"/>
    <w:multiLevelType w:val="multilevel"/>
    <w:tmpl w:val="3758B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B6257F7"/>
    <w:multiLevelType w:val="multilevel"/>
    <w:tmpl w:val="E7E03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BDB093C"/>
    <w:multiLevelType w:val="multilevel"/>
    <w:tmpl w:val="D3EEE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CC8183B"/>
    <w:multiLevelType w:val="multilevel"/>
    <w:tmpl w:val="79AC2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0CF0DA8"/>
    <w:multiLevelType w:val="multilevel"/>
    <w:tmpl w:val="4258A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1EE7894"/>
    <w:multiLevelType w:val="multilevel"/>
    <w:tmpl w:val="519A1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3BA6D37"/>
    <w:multiLevelType w:val="multilevel"/>
    <w:tmpl w:val="5F1E6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86229A1"/>
    <w:multiLevelType w:val="multilevel"/>
    <w:tmpl w:val="D33AE83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9FA421A"/>
    <w:multiLevelType w:val="multilevel"/>
    <w:tmpl w:val="61DA4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A2A6FC6"/>
    <w:multiLevelType w:val="multilevel"/>
    <w:tmpl w:val="9042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B484DFC"/>
    <w:multiLevelType w:val="multilevel"/>
    <w:tmpl w:val="0AEE8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C4D58A3"/>
    <w:multiLevelType w:val="multilevel"/>
    <w:tmpl w:val="7C52CA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CD83A7A"/>
    <w:multiLevelType w:val="multilevel"/>
    <w:tmpl w:val="2F18F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F8160AC"/>
    <w:multiLevelType w:val="multilevel"/>
    <w:tmpl w:val="F0221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2B70F78"/>
    <w:multiLevelType w:val="multilevel"/>
    <w:tmpl w:val="2DD8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41B6A5A"/>
    <w:multiLevelType w:val="multilevel"/>
    <w:tmpl w:val="BDE0D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519564E"/>
    <w:multiLevelType w:val="hybridMultilevel"/>
    <w:tmpl w:val="ECC027F2"/>
    <w:lvl w:ilvl="0" w:tplc="117045DE">
      <w:start w:val="1"/>
      <w:numFmt w:val="decimal"/>
      <w:lvlText w:val="%1."/>
      <w:lvlJc w:val="left"/>
      <w:pPr>
        <w:ind w:left="1972" w:hanging="360"/>
      </w:pPr>
      <w:rPr>
        <w:rFonts w:hint="default"/>
      </w:rPr>
    </w:lvl>
    <w:lvl w:ilvl="1" w:tplc="04150019" w:tentative="1">
      <w:start w:val="1"/>
      <w:numFmt w:val="lowerLetter"/>
      <w:lvlText w:val="%2."/>
      <w:lvlJc w:val="left"/>
      <w:pPr>
        <w:ind w:left="2246" w:hanging="360"/>
      </w:pPr>
    </w:lvl>
    <w:lvl w:ilvl="2" w:tplc="0415001B" w:tentative="1">
      <w:start w:val="1"/>
      <w:numFmt w:val="lowerRoman"/>
      <w:lvlText w:val="%3."/>
      <w:lvlJc w:val="right"/>
      <w:pPr>
        <w:ind w:left="2966" w:hanging="180"/>
      </w:pPr>
    </w:lvl>
    <w:lvl w:ilvl="3" w:tplc="0415000F" w:tentative="1">
      <w:start w:val="1"/>
      <w:numFmt w:val="decimal"/>
      <w:lvlText w:val="%4."/>
      <w:lvlJc w:val="left"/>
      <w:pPr>
        <w:ind w:left="3686" w:hanging="360"/>
      </w:pPr>
    </w:lvl>
    <w:lvl w:ilvl="4" w:tplc="04150019" w:tentative="1">
      <w:start w:val="1"/>
      <w:numFmt w:val="lowerLetter"/>
      <w:lvlText w:val="%5."/>
      <w:lvlJc w:val="left"/>
      <w:pPr>
        <w:ind w:left="4406" w:hanging="360"/>
      </w:pPr>
    </w:lvl>
    <w:lvl w:ilvl="5" w:tplc="0415001B" w:tentative="1">
      <w:start w:val="1"/>
      <w:numFmt w:val="lowerRoman"/>
      <w:lvlText w:val="%6."/>
      <w:lvlJc w:val="right"/>
      <w:pPr>
        <w:ind w:left="5126" w:hanging="180"/>
      </w:pPr>
    </w:lvl>
    <w:lvl w:ilvl="6" w:tplc="0415000F" w:tentative="1">
      <w:start w:val="1"/>
      <w:numFmt w:val="decimal"/>
      <w:lvlText w:val="%7."/>
      <w:lvlJc w:val="left"/>
      <w:pPr>
        <w:ind w:left="5846" w:hanging="360"/>
      </w:pPr>
    </w:lvl>
    <w:lvl w:ilvl="7" w:tplc="04150019" w:tentative="1">
      <w:start w:val="1"/>
      <w:numFmt w:val="lowerLetter"/>
      <w:lvlText w:val="%8."/>
      <w:lvlJc w:val="left"/>
      <w:pPr>
        <w:ind w:left="6566" w:hanging="360"/>
      </w:pPr>
    </w:lvl>
    <w:lvl w:ilvl="8" w:tplc="0415001B" w:tentative="1">
      <w:start w:val="1"/>
      <w:numFmt w:val="lowerRoman"/>
      <w:lvlText w:val="%9."/>
      <w:lvlJc w:val="right"/>
      <w:pPr>
        <w:ind w:left="7286" w:hanging="180"/>
      </w:pPr>
    </w:lvl>
  </w:abstractNum>
  <w:abstractNum w:abstractNumId="45" w15:restartNumberingAfterBreak="0">
    <w:nsid w:val="55DC22F2"/>
    <w:multiLevelType w:val="multilevel"/>
    <w:tmpl w:val="C58AC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7AE77D6"/>
    <w:multiLevelType w:val="multilevel"/>
    <w:tmpl w:val="375AB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A78777D"/>
    <w:multiLevelType w:val="multilevel"/>
    <w:tmpl w:val="B0DEE0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C61345A"/>
    <w:multiLevelType w:val="multilevel"/>
    <w:tmpl w:val="1BE0B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F812B76"/>
    <w:multiLevelType w:val="hybridMultilevel"/>
    <w:tmpl w:val="F15627A2"/>
    <w:lvl w:ilvl="0" w:tplc="F7C4BC98">
      <w:start w:val="1"/>
      <w:numFmt w:val="decimal"/>
      <w:lvlText w:val="%1."/>
      <w:lvlJc w:val="left"/>
      <w:pPr>
        <w:ind w:left="2068" w:hanging="360"/>
      </w:pPr>
      <w:rPr>
        <w:rFonts w:hint="default"/>
      </w:rPr>
    </w:lvl>
    <w:lvl w:ilvl="1" w:tplc="04150019" w:tentative="1">
      <w:start w:val="1"/>
      <w:numFmt w:val="lowerLetter"/>
      <w:lvlText w:val="%2."/>
      <w:lvlJc w:val="left"/>
      <w:pPr>
        <w:ind w:left="2294" w:hanging="360"/>
      </w:pPr>
    </w:lvl>
    <w:lvl w:ilvl="2" w:tplc="0415001B" w:tentative="1">
      <w:start w:val="1"/>
      <w:numFmt w:val="lowerRoman"/>
      <w:lvlText w:val="%3."/>
      <w:lvlJc w:val="right"/>
      <w:pPr>
        <w:ind w:left="3014" w:hanging="180"/>
      </w:pPr>
    </w:lvl>
    <w:lvl w:ilvl="3" w:tplc="0415000F" w:tentative="1">
      <w:start w:val="1"/>
      <w:numFmt w:val="decimal"/>
      <w:lvlText w:val="%4."/>
      <w:lvlJc w:val="left"/>
      <w:pPr>
        <w:ind w:left="3734" w:hanging="360"/>
      </w:pPr>
    </w:lvl>
    <w:lvl w:ilvl="4" w:tplc="04150019" w:tentative="1">
      <w:start w:val="1"/>
      <w:numFmt w:val="lowerLetter"/>
      <w:lvlText w:val="%5."/>
      <w:lvlJc w:val="left"/>
      <w:pPr>
        <w:ind w:left="4454" w:hanging="360"/>
      </w:pPr>
    </w:lvl>
    <w:lvl w:ilvl="5" w:tplc="0415001B" w:tentative="1">
      <w:start w:val="1"/>
      <w:numFmt w:val="lowerRoman"/>
      <w:lvlText w:val="%6."/>
      <w:lvlJc w:val="right"/>
      <w:pPr>
        <w:ind w:left="5174" w:hanging="180"/>
      </w:pPr>
    </w:lvl>
    <w:lvl w:ilvl="6" w:tplc="0415000F" w:tentative="1">
      <w:start w:val="1"/>
      <w:numFmt w:val="decimal"/>
      <w:lvlText w:val="%7."/>
      <w:lvlJc w:val="left"/>
      <w:pPr>
        <w:ind w:left="5894" w:hanging="360"/>
      </w:pPr>
    </w:lvl>
    <w:lvl w:ilvl="7" w:tplc="04150019" w:tentative="1">
      <w:start w:val="1"/>
      <w:numFmt w:val="lowerLetter"/>
      <w:lvlText w:val="%8."/>
      <w:lvlJc w:val="left"/>
      <w:pPr>
        <w:ind w:left="6614" w:hanging="360"/>
      </w:pPr>
    </w:lvl>
    <w:lvl w:ilvl="8" w:tplc="0415001B" w:tentative="1">
      <w:start w:val="1"/>
      <w:numFmt w:val="lowerRoman"/>
      <w:lvlText w:val="%9."/>
      <w:lvlJc w:val="right"/>
      <w:pPr>
        <w:ind w:left="7334" w:hanging="180"/>
      </w:pPr>
    </w:lvl>
  </w:abstractNum>
  <w:abstractNum w:abstractNumId="50" w15:restartNumberingAfterBreak="0">
    <w:nsid w:val="5F9A5DFD"/>
    <w:multiLevelType w:val="hybridMultilevel"/>
    <w:tmpl w:val="D786D642"/>
    <w:lvl w:ilvl="0" w:tplc="54D86FE4">
      <w:start w:val="1"/>
      <w:numFmt w:val="decimal"/>
      <w:lvlText w:val="%1."/>
      <w:lvlJc w:val="left"/>
      <w:pPr>
        <w:ind w:left="2154" w:hanging="360"/>
      </w:pPr>
      <w:rPr>
        <w:rFonts w:hint="default"/>
      </w:rPr>
    </w:lvl>
    <w:lvl w:ilvl="1" w:tplc="04150019" w:tentative="1">
      <w:start w:val="1"/>
      <w:numFmt w:val="lowerLetter"/>
      <w:lvlText w:val="%2."/>
      <w:lvlJc w:val="left"/>
      <w:pPr>
        <w:ind w:left="2337" w:hanging="360"/>
      </w:pPr>
    </w:lvl>
    <w:lvl w:ilvl="2" w:tplc="0415001B" w:tentative="1">
      <w:start w:val="1"/>
      <w:numFmt w:val="lowerRoman"/>
      <w:lvlText w:val="%3."/>
      <w:lvlJc w:val="right"/>
      <w:pPr>
        <w:ind w:left="3057" w:hanging="180"/>
      </w:pPr>
    </w:lvl>
    <w:lvl w:ilvl="3" w:tplc="0415000F" w:tentative="1">
      <w:start w:val="1"/>
      <w:numFmt w:val="decimal"/>
      <w:lvlText w:val="%4."/>
      <w:lvlJc w:val="left"/>
      <w:pPr>
        <w:ind w:left="3777" w:hanging="360"/>
      </w:pPr>
    </w:lvl>
    <w:lvl w:ilvl="4" w:tplc="04150019" w:tentative="1">
      <w:start w:val="1"/>
      <w:numFmt w:val="lowerLetter"/>
      <w:lvlText w:val="%5."/>
      <w:lvlJc w:val="left"/>
      <w:pPr>
        <w:ind w:left="4497" w:hanging="360"/>
      </w:pPr>
    </w:lvl>
    <w:lvl w:ilvl="5" w:tplc="0415001B" w:tentative="1">
      <w:start w:val="1"/>
      <w:numFmt w:val="lowerRoman"/>
      <w:lvlText w:val="%6."/>
      <w:lvlJc w:val="right"/>
      <w:pPr>
        <w:ind w:left="5217" w:hanging="180"/>
      </w:pPr>
    </w:lvl>
    <w:lvl w:ilvl="6" w:tplc="0415000F" w:tentative="1">
      <w:start w:val="1"/>
      <w:numFmt w:val="decimal"/>
      <w:lvlText w:val="%7."/>
      <w:lvlJc w:val="left"/>
      <w:pPr>
        <w:ind w:left="5937" w:hanging="360"/>
      </w:pPr>
    </w:lvl>
    <w:lvl w:ilvl="7" w:tplc="04150019" w:tentative="1">
      <w:start w:val="1"/>
      <w:numFmt w:val="lowerLetter"/>
      <w:lvlText w:val="%8."/>
      <w:lvlJc w:val="left"/>
      <w:pPr>
        <w:ind w:left="6657" w:hanging="360"/>
      </w:pPr>
    </w:lvl>
    <w:lvl w:ilvl="8" w:tplc="0415001B" w:tentative="1">
      <w:start w:val="1"/>
      <w:numFmt w:val="lowerRoman"/>
      <w:lvlText w:val="%9."/>
      <w:lvlJc w:val="right"/>
      <w:pPr>
        <w:ind w:left="7377" w:hanging="180"/>
      </w:pPr>
    </w:lvl>
  </w:abstractNum>
  <w:abstractNum w:abstractNumId="51" w15:restartNumberingAfterBreak="0">
    <w:nsid w:val="60C94E90"/>
    <w:multiLevelType w:val="multilevel"/>
    <w:tmpl w:val="3BBABB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490354F"/>
    <w:multiLevelType w:val="multilevel"/>
    <w:tmpl w:val="C9BA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5634C43"/>
    <w:multiLevelType w:val="multilevel"/>
    <w:tmpl w:val="3CB67774"/>
    <w:lvl w:ilvl="0">
      <w:start w:val="1"/>
      <w:numFmt w:val="decimal"/>
      <w:lvlText w:val="%1."/>
      <w:lvlJc w:val="left"/>
      <w:pPr>
        <w:tabs>
          <w:tab w:val="num" w:pos="360"/>
        </w:tabs>
        <w:ind w:left="360" w:hanging="360"/>
      </w:pPr>
      <w:rPr>
        <w:rFonts w:hint="default"/>
      </w:rPr>
    </w:lvl>
    <w:lvl w:ilvl="1">
      <w:start w:val="1"/>
      <w:numFmt w:val="lowerLetter"/>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4" w15:restartNumberingAfterBreak="0">
    <w:nsid w:val="6C9B5662"/>
    <w:multiLevelType w:val="multilevel"/>
    <w:tmpl w:val="86C24D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CBD589A"/>
    <w:multiLevelType w:val="multilevel"/>
    <w:tmpl w:val="A4723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DCB5D2D"/>
    <w:multiLevelType w:val="multilevel"/>
    <w:tmpl w:val="A37A05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F5E29FB"/>
    <w:multiLevelType w:val="hybridMultilevel"/>
    <w:tmpl w:val="07F6E980"/>
    <w:lvl w:ilvl="0" w:tplc="0415000F">
      <w:start w:val="1"/>
      <w:numFmt w:val="decimal"/>
      <w:lvlText w:val="%1."/>
      <w:lvlJc w:val="left"/>
      <w:pPr>
        <w:ind w:left="1526"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2246" w:hanging="360"/>
      </w:pPr>
    </w:lvl>
    <w:lvl w:ilvl="2" w:tplc="0415001B" w:tentative="1">
      <w:start w:val="1"/>
      <w:numFmt w:val="lowerRoman"/>
      <w:lvlText w:val="%3."/>
      <w:lvlJc w:val="right"/>
      <w:pPr>
        <w:ind w:left="2966" w:hanging="180"/>
      </w:pPr>
    </w:lvl>
    <w:lvl w:ilvl="3" w:tplc="0415000F" w:tentative="1">
      <w:start w:val="1"/>
      <w:numFmt w:val="decimal"/>
      <w:lvlText w:val="%4."/>
      <w:lvlJc w:val="left"/>
      <w:pPr>
        <w:ind w:left="3686" w:hanging="360"/>
      </w:pPr>
    </w:lvl>
    <w:lvl w:ilvl="4" w:tplc="04150019" w:tentative="1">
      <w:start w:val="1"/>
      <w:numFmt w:val="lowerLetter"/>
      <w:lvlText w:val="%5."/>
      <w:lvlJc w:val="left"/>
      <w:pPr>
        <w:ind w:left="4406" w:hanging="360"/>
      </w:pPr>
    </w:lvl>
    <w:lvl w:ilvl="5" w:tplc="0415001B" w:tentative="1">
      <w:start w:val="1"/>
      <w:numFmt w:val="lowerRoman"/>
      <w:lvlText w:val="%6."/>
      <w:lvlJc w:val="right"/>
      <w:pPr>
        <w:ind w:left="5126" w:hanging="180"/>
      </w:pPr>
    </w:lvl>
    <w:lvl w:ilvl="6" w:tplc="0415000F" w:tentative="1">
      <w:start w:val="1"/>
      <w:numFmt w:val="decimal"/>
      <w:lvlText w:val="%7."/>
      <w:lvlJc w:val="left"/>
      <w:pPr>
        <w:ind w:left="5846" w:hanging="360"/>
      </w:pPr>
    </w:lvl>
    <w:lvl w:ilvl="7" w:tplc="04150019" w:tentative="1">
      <w:start w:val="1"/>
      <w:numFmt w:val="lowerLetter"/>
      <w:lvlText w:val="%8."/>
      <w:lvlJc w:val="left"/>
      <w:pPr>
        <w:ind w:left="6566" w:hanging="360"/>
      </w:pPr>
    </w:lvl>
    <w:lvl w:ilvl="8" w:tplc="0415001B" w:tentative="1">
      <w:start w:val="1"/>
      <w:numFmt w:val="lowerRoman"/>
      <w:lvlText w:val="%9."/>
      <w:lvlJc w:val="right"/>
      <w:pPr>
        <w:ind w:left="7286" w:hanging="180"/>
      </w:pPr>
    </w:lvl>
  </w:abstractNum>
  <w:abstractNum w:abstractNumId="58" w15:restartNumberingAfterBreak="0">
    <w:nsid w:val="6FB65A4D"/>
    <w:multiLevelType w:val="multilevel"/>
    <w:tmpl w:val="EDAED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FBC3D2C"/>
    <w:multiLevelType w:val="multilevel"/>
    <w:tmpl w:val="227A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26C5966"/>
    <w:multiLevelType w:val="multilevel"/>
    <w:tmpl w:val="AFE8F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28B1850"/>
    <w:multiLevelType w:val="multilevel"/>
    <w:tmpl w:val="AF4A5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39F79FB"/>
    <w:multiLevelType w:val="multilevel"/>
    <w:tmpl w:val="AFE8F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3E4558A"/>
    <w:multiLevelType w:val="multilevel"/>
    <w:tmpl w:val="88BE69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59D5C74"/>
    <w:multiLevelType w:val="multilevel"/>
    <w:tmpl w:val="0F209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7A83AA1"/>
    <w:multiLevelType w:val="hybridMultilevel"/>
    <w:tmpl w:val="2C620BC4"/>
    <w:lvl w:ilvl="0" w:tplc="E77ABD12">
      <w:start w:val="1"/>
      <w:numFmt w:val="decimal"/>
      <w:lvlText w:val="%1."/>
      <w:lvlJc w:val="left"/>
      <w:pPr>
        <w:ind w:left="1972" w:hanging="360"/>
      </w:pPr>
      <w:rPr>
        <w:rFonts w:hint="default"/>
      </w:rPr>
    </w:lvl>
    <w:lvl w:ilvl="1" w:tplc="04150019" w:tentative="1">
      <w:start w:val="1"/>
      <w:numFmt w:val="lowerLetter"/>
      <w:lvlText w:val="%2."/>
      <w:lvlJc w:val="left"/>
      <w:pPr>
        <w:ind w:left="2246" w:hanging="360"/>
      </w:pPr>
    </w:lvl>
    <w:lvl w:ilvl="2" w:tplc="0415001B" w:tentative="1">
      <w:start w:val="1"/>
      <w:numFmt w:val="lowerRoman"/>
      <w:lvlText w:val="%3."/>
      <w:lvlJc w:val="right"/>
      <w:pPr>
        <w:ind w:left="2966" w:hanging="180"/>
      </w:pPr>
    </w:lvl>
    <w:lvl w:ilvl="3" w:tplc="0415000F" w:tentative="1">
      <w:start w:val="1"/>
      <w:numFmt w:val="decimal"/>
      <w:lvlText w:val="%4."/>
      <w:lvlJc w:val="left"/>
      <w:pPr>
        <w:ind w:left="3686" w:hanging="360"/>
      </w:pPr>
    </w:lvl>
    <w:lvl w:ilvl="4" w:tplc="04150019" w:tentative="1">
      <w:start w:val="1"/>
      <w:numFmt w:val="lowerLetter"/>
      <w:lvlText w:val="%5."/>
      <w:lvlJc w:val="left"/>
      <w:pPr>
        <w:ind w:left="4406" w:hanging="360"/>
      </w:pPr>
    </w:lvl>
    <w:lvl w:ilvl="5" w:tplc="0415001B" w:tentative="1">
      <w:start w:val="1"/>
      <w:numFmt w:val="lowerRoman"/>
      <w:lvlText w:val="%6."/>
      <w:lvlJc w:val="right"/>
      <w:pPr>
        <w:ind w:left="5126" w:hanging="180"/>
      </w:pPr>
    </w:lvl>
    <w:lvl w:ilvl="6" w:tplc="0415000F" w:tentative="1">
      <w:start w:val="1"/>
      <w:numFmt w:val="decimal"/>
      <w:lvlText w:val="%7."/>
      <w:lvlJc w:val="left"/>
      <w:pPr>
        <w:ind w:left="5846" w:hanging="360"/>
      </w:pPr>
    </w:lvl>
    <w:lvl w:ilvl="7" w:tplc="04150019" w:tentative="1">
      <w:start w:val="1"/>
      <w:numFmt w:val="lowerLetter"/>
      <w:lvlText w:val="%8."/>
      <w:lvlJc w:val="left"/>
      <w:pPr>
        <w:ind w:left="6566" w:hanging="360"/>
      </w:pPr>
    </w:lvl>
    <w:lvl w:ilvl="8" w:tplc="0415001B" w:tentative="1">
      <w:start w:val="1"/>
      <w:numFmt w:val="lowerRoman"/>
      <w:lvlText w:val="%9."/>
      <w:lvlJc w:val="right"/>
      <w:pPr>
        <w:ind w:left="7286" w:hanging="180"/>
      </w:pPr>
    </w:lvl>
  </w:abstractNum>
  <w:abstractNum w:abstractNumId="66" w15:restartNumberingAfterBreak="0">
    <w:nsid w:val="7B2622DE"/>
    <w:multiLevelType w:val="multilevel"/>
    <w:tmpl w:val="92F69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BBB7F65"/>
    <w:multiLevelType w:val="multilevel"/>
    <w:tmpl w:val="2738D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D736DF8"/>
    <w:multiLevelType w:val="multilevel"/>
    <w:tmpl w:val="0BECD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0"/>
  </w:num>
  <w:num w:numId="2">
    <w:abstractNumId w:val="48"/>
  </w:num>
  <w:num w:numId="3">
    <w:abstractNumId w:val="11"/>
  </w:num>
  <w:num w:numId="4">
    <w:abstractNumId w:val="30"/>
  </w:num>
  <w:num w:numId="5">
    <w:abstractNumId w:val="42"/>
  </w:num>
  <w:num w:numId="6">
    <w:abstractNumId w:val="16"/>
  </w:num>
  <w:num w:numId="7">
    <w:abstractNumId w:val="40"/>
  </w:num>
  <w:num w:numId="8">
    <w:abstractNumId w:val="15"/>
  </w:num>
  <w:num w:numId="9">
    <w:abstractNumId w:val="5"/>
  </w:num>
  <w:num w:numId="10">
    <w:abstractNumId w:val="45"/>
  </w:num>
  <w:num w:numId="11">
    <w:abstractNumId w:val="17"/>
  </w:num>
  <w:num w:numId="12">
    <w:abstractNumId w:val="53"/>
  </w:num>
  <w:num w:numId="13">
    <w:abstractNumId w:val="61"/>
  </w:num>
  <w:num w:numId="14">
    <w:abstractNumId w:val="68"/>
  </w:num>
  <w:num w:numId="15">
    <w:abstractNumId w:val="55"/>
  </w:num>
  <w:num w:numId="16">
    <w:abstractNumId w:val="36"/>
  </w:num>
  <w:num w:numId="17">
    <w:abstractNumId w:val="31"/>
  </w:num>
  <w:num w:numId="18">
    <w:abstractNumId w:val="6"/>
  </w:num>
  <w:num w:numId="19">
    <w:abstractNumId w:val="37"/>
  </w:num>
  <w:num w:numId="20">
    <w:abstractNumId w:val="23"/>
  </w:num>
  <w:num w:numId="21">
    <w:abstractNumId w:val="2"/>
  </w:num>
  <w:num w:numId="22">
    <w:abstractNumId w:val="26"/>
  </w:num>
  <w:num w:numId="23">
    <w:abstractNumId w:val="46"/>
  </w:num>
  <w:num w:numId="24">
    <w:abstractNumId w:val="28"/>
  </w:num>
  <w:num w:numId="25">
    <w:abstractNumId w:val="52"/>
  </w:num>
  <w:num w:numId="26">
    <w:abstractNumId w:val="64"/>
  </w:num>
  <w:num w:numId="27">
    <w:abstractNumId w:val="66"/>
  </w:num>
  <w:num w:numId="28">
    <w:abstractNumId w:val="62"/>
  </w:num>
  <w:num w:numId="29">
    <w:abstractNumId w:val="59"/>
  </w:num>
  <w:num w:numId="30">
    <w:abstractNumId w:val="7"/>
  </w:num>
  <w:num w:numId="31">
    <w:abstractNumId w:val="41"/>
  </w:num>
  <w:num w:numId="32">
    <w:abstractNumId w:val="9"/>
  </w:num>
  <w:num w:numId="33">
    <w:abstractNumId w:val="29"/>
  </w:num>
  <w:num w:numId="34">
    <w:abstractNumId w:val="38"/>
  </w:num>
  <w:num w:numId="35">
    <w:abstractNumId w:val="0"/>
  </w:num>
  <w:num w:numId="36">
    <w:abstractNumId w:val="34"/>
  </w:num>
  <w:num w:numId="37">
    <w:abstractNumId w:val="58"/>
  </w:num>
  <w:num w:numId="38">
    <w:abstractNumId w:val="35"/>
  </w:num>
  <w:num w:numId="39">
    <w:abstractNumId w:val="19"/>
  </w:num>
  <w:num w:numId="40">
    <w:abstractNumId w:val="24"/>
  </w:num>
  <w:num w:numId="41">
    <w:abstractNumId w:val="20"/>
  </w:num>
  <w:num w:numId="42">
    <w:abstractNumId w:val="33"/>
  </w:num>
  <w:num w:numId="43">
    <w:abstractNumId w:val="12"/>
  </w:num>
  <w:num w:numId="44">
    <w:abstractNumId w:val="43"/>
  </w:num>
  <w:num w:numId="45">
    <w:abstractNumId w:val="67"/>
  </w:num>
  <w:num w:numId="46">
    <w:abstractNumId w:val="32"/>
  </w:num>
  <w:num w:numId="47">
    <w:abstractNumId w:val="3"/>
  </w:num>
  <w:num w:numId="48">
    <w:abstractNumId w:val="56"/>
  </w:num>
  <w:num w:numId="49">
    <w:abstractNumId w:val="47"/>
  </w:num>
  <w:num w:numId="50">
    <w:abstractNumId w:val="39"/>
  </w:num>
  <w:num w:numId="51">
    <w:abstractNumId w:val="18"/>
  </w:num>
  <w:num w:numId="52">
    <w:abstractNumId w:val="22"/>
  </w:num>
  <w:num w:numId="53">
    <w:abstractNumId w:val="4"/>
  </w:num>
  <w:num w:numId="54">
    <w:abstractNumId w:val="21"/>
  </w:num>
  <w:num w:numId="55">
    <w:abstractNumId w:val="54"/>
  </w:num>
  <w:num w:numId="56">
    <w:abstractNumId w:val="51"/>
  </w:num>
  <w:num w:numId="57">
    <w:abstractNumId w:val="27"/>
  </w:num>
  <w:num w:numId="58">
    <w:abstractNumId w:val="63"/>
  </w:num>
  <w:num w:numId="59">
    <w:abstractNumId w:val="8"/>
  </w:num>
  <w:num w:numId="60">
    <w:abstractNumId w:val="65"/>
  </w:num>
  <w:num w:numId="61">
    <w:abstractNumId w:val="49"/>
  </w:num>
  <w:num w:numId="62">
    <w:abstractNumId w:val="44"/>
  </w:num>
  <w:num w:numId="63">
    <w:abstractNumId w:val="50"/>
  </w:num>
  <w:num w:numId="64">
    <w:abstractNumId w:val="25"/>
  </w:num>
  <w:num w:numId="65">
    <w:abstractNumId w:val="13"/>
  </w:num>
  <w:num w:numId="66">
    <w:abstractNumId w:val="57"/>
  </w:num>
  <w:num w:numId="67">
    <w:abstractNumId w:val="10"/>
  </w:num>
  <w:num w:numId="68">
    <w:abstractNumId w:val="1"/>
  </w:num>
  <w:num w:numId="69">
    <w:abstractNumId w:val="1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BED"/>
    <w:rsid w:val="00025828"/>
    <w:rsid w:val="000D6D7E"/>
    <w:rsid w:val="001A10A8"/>
    <w:rsid w:val="0022118C"/>
    <w:rsid w:val="00246BED"/>
    <w:rsid w:val="00326778"/>
    <w:rsid w:val="00376EAB"/>
    <w:rsid w:val="0041439D"/>
    <w:rsid w:val="004645F9"/>
    <w:rsid w:val="0047785A"/>
    <w:rsid w:val="00480209"/>
    <w:rsid w:val="004D30B8"/>
    <w:rsid w:val="00501240"/>
    <w:rsid w:val="005133E9"/>
    <w:rsid w:val="00616A37"/>
    <w:rsid w:val="00655809"/>
    <w:rsid w:val="00693BA4"/>
    <w:rsid w:val="007C39BB"/>
    <w:rsid w:val="0082538B"/>
    <w:rsid w:val="00826932"/>
    <w:rsid w:val="00836D33"/>
    <w:rsid w:val="008E044C"/>
    <w:rsid w:val="00997B40"/>
    <w:rsid w:val="009B2916"/>
    <w:rsid w:val="009E3FAD"/>
    <w:rsid w:val="009F5657"/>
    <w:rsid w:val="00A5728B"/>
    <w:rsid w:val="00B45333"/>
    <w:rsid w:val="00B90AEC"/>
    <w:rsid w:val="00B9315D"/>
    <w:rsid w:val="00BA7588"/>
    <w:rsid w:val="00C05E96"/>
    <w:rsid w:val="00C4001A"/>
    <w:rsid w:val="00CB4807"/>
    <w:rsid w:val="00CE196F"/>
    <w:rsid w:val="00D403FF"/>
    <w:rsid w:val="00E2351A"/>
    <w:rsid w:val="00E3594C"/>
    <w:rsid w:val="00F065DA"/>
    <w:rsid w:val="00F07AB8"/>
    <w:rsid w:val="00F41E96"/>
    <w:rsid w:val="00FB768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56A8A"/>
  <w15:docId w15:val="{EBA48FA6-2849-4B02-AA8F-7D4638E55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E044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246BED"/>
    <w:pPr>
      <w:spacing w:before="100" w:beforeAutospacing="1" w:after="100" w:afterAutospacing="1" w:line="240" w:lineRule="auto"/>
    </w:pPr>
    <w:rPr>
      <w:rFonts w:ascii="Times New Roman" w:eastAsia="Times New Roman" w:hAnsi="Times New Roman" w:cs="Times New Roman"/>
      <w:kern w:val="0"/>
      <w:sz w:val="24"/>
      <w:szCs w:val="24"/>
      <w:lang w:eastAsia="pl-PL"/>
    </w:rPr>
  </w:style>
  <w:style w:type="character" w:styleId="Pogrubienie">
    <w:name w:val="Strong"/>
    <w:basedOn w:val="Domylnaczcionkaakapitu"/>
    <w:uiPriority w:val="22"/>
    <w:qFormat/>
    <w:rsid w:val="00246BED"/>
    <w:rPr>
      <w:b/>
      <w:bCs/>
    </w:rPr>
  </w:style>
  <w:style w:type="character" w:styleId="Uwydatnienie">
    <w:name w:val="Emphasis"/>
    <w:basedOn w:val="Domylnaczcionkaakapitu"/>
    <w:uiPriority w:val="20"/>
    <w:qFormat/>
    <w:rsid w:val="00246BED"/>
    <w:rPr>
      <w:i/>
      <w:iCs/>
    </w:rPr>
  </w:style>
  <w:style w:type="paragraph" w:styleId="Akapitzlist">
    <w:name w:val="List Paragraph"/>
    <w:basedOn w:val="Normalny"/>
    <w:uiPriority w:val="34"/>
    <w:qFormat/>
    <w:rsid w:val="007C39BB"/>
    <w:pPr>
      <w:spacing w:after="0" w:line="265" w:lineRule="auto"/>
      <w:ind w:left="720" w:hanging="10"/>
      <w:contextualSpacing/>
    </w:pPr>
    <w:rPr>
      <w:rFonts w:ascii="Calibri" w:eastAsia="Calibri" w:hAnsi="Calibri" w:cs="Calibri"/>
      <w:color w:val="000000"/>
      <w:kern w:val="0"/>
      <w:sz w:val="20"/>
      <w:lang w:eastAsia="pl-PL"/>
    </w:rPr>
  </w:style>
  <w:style w:type="paragraph" w:styleId="Tekstdymka">
    <w:name w:val="Balloon Text"/>
    <w:basedOn w:val="Normalny"/>
    <w:link w:val="TekstdymkaZnak"/>
    <w:uiPriority w:val="99"/>
    <w:semiHidden/>
    <w:unhideWhenUsed/>
    <w:rsid w:val="00836D3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36D33"/>
    <w:rPr>
      <w:rFonts w:ascii="Segoe UI" w:hAnsi="Segoe UI" w:cs="Segoe UI"/>
      <w:sz w:val="18"/>
      <w:szCs w:val="18"/>
    </w:rPr>
  </w:style>
  <w:style w:type="paragraph" w:styleId="Nagwek">
    <w:name w:val="header"/>
    <w:basedOn w:val="Normalny"/>
    <w:link w:val="NagwekZnak"/>
    <w:uiPriority w:val="99"/>
    <w:unhideWhenUsed/>
    <w:rsid w:val="0048020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80209"/>
  </w:style>
  <w:style w:type="paragraph" w:styleId="Stopka">
    <w:name w:val="footer"/>
    <w:basedOn w:val="Normalny"/>
    <w:link w:val="StopkaZnak"/>
    <w:uiPriority w:val="99"/>
    <w:unhideWhenUsed/>
    <w:rsid w:val="0048020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80209"/>
  </w:style>
  <w:style w:type="table" w:customStyle="1" w:styleId="TableNormal">
    <w:name w:val="Table Normal"/>
    <w:uiPriority w:val="2"/>
    <w:semiHidden/>
    <w:unhideWhenUsed/>
    <w:qFormat/>
    <w:rsid w:val="0047785A"/>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47785A"/>
    <w:pPr>
      <w:widowControl w:val="0"/>
      <w:autoSpaceDE w:val="0"/>
      <w:autoSpaceDN w:val="0"/>
      <w:spacing w:after="0" w:line="240" w:lineRule="auto"/>
    </w:pPr>
    <w:rPr>
      <w:rFonts w:ascii="Times New Roman" w:eastAsia="Times New Roman" w:hAnsi="Times New Roman" w:cs="Times New Roman"/>
      <w:b/>
      <w:bCs/>
      <w:kern w:val="0"/>
      <w:sz w:val="24"/>
      <w:szCs w:val="24"/>
    </w:rPr>
  </w:style>
  <w:style w:type="character" w:customStyle="1" w:styleId="TekstpodstawowyZnak">
    <w:name w:val="Tekst podstawowy Znak"/>
    <w:basedOn w:val="Domylnaczcionkaakapitu"/>
    <w:link w:val="Tekstpodstawowy"/>
    <w:uiPriority w:val="1"/>
    <w:rsid w:val="0047785A"/>
    <w:rPr>
      <w:rFonts w:ascii="Times New Roman" w:eastAsia="Times New Roman" w:hAnsi="Times New Roman" w:cs="Times New Roman"/>
      <w:b/>
      <w:bCs/>
      <w:kern w:val="0"/>
      <w:sz w:val="24"/>
      <w:szCs w:val="24"/>
    </w:rPr>
  </w:style>
  <w:style w:type="paragraph" w:customStyle="1" w:styleId="TableParagraph">
    <w:name w:val="Table Paragraph"/>
    <w:basedOn w:val="Normalny"/>
    <w:uiPriority w:val="1"/>
    <w:qFormat/>
    <w:rsid w:val="0047785A"/>
    <w:pPr>
      <w:widowControl w:val="0"/>
      <w:autoSpaceDE w:val="0"/>
      <w:autoSpaceDN w:val="0"/>
      <w:spacing w:after="0" w:line="240" w:lineRule="auto"/>
      <w:ind w:left="108"/>
    </w:pPr>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040618">
      <w:bodyDiv w:val="1"/>
      <w:marLeft w:val="0"/>
      <w:marRight w:val="0"/>
      <w:marTop w:val="0"/>
      <w:marBottom w:val="0"/>
      <w:divBdr>
        <w:top w:val="none" w:sz="0" w:space="0" w:color="auto"/>
        <w:left w:val="none" w:sz="0" w:space="0" w:color="auto"/>
        <w:bottom w:val="none" w:sz="0" w:space="0" w:color="auto"/>
        <w:right w:val="none" w:sz="0" w:space="0" w:color="auto"/>
      </w:divBdr>
    </w:div>
    <w:div w:id="1304313298">
      <w:bodyDiv w:val="1"/>
      <w:marLeft w:val="0"/>
      <w:marRight w:val="0"/>
      <w:marTop w:val="0"/>
      <w:marBottom w:val="0"/>
      <w:divBdr>
        <w:top w:val="none" w:sz="0" w:space="0" w:color="auto"/>
        <w:left w:val="none" w:sz="0" w:space="0" w:color="auto"/>
        <w:bottom w:val="none" w:sz="0" w:space="0" w:color="auto"/>
        <w:right w:val="none" w:sz="0" w:space="0" w:color="auto"/>
      </w:divBdr>
      <w:divsChild>
        <w:div w:id="1727100958">
          <w:marLeft w:val="0"/>
          <w:marRight w:val="0"/>
          <w:marTop w:val="0"/>
          <w:marBottom w:val="0"/>
          <w:divBdr>
            <w:top w:val="none" w:sz="0" w:space="0" w:color="auto"/>
            <w:left w:val="none" w:sz="0" w:space="0" w:color="auto"/>
            <w:bottom w:val="none" w:sz="0" w:space="0" w:color="auto"/>
            <w:right w:val="none" w:sz="0" w:space="0" w:color="auto"/>
          </w:divBdr>
          <w:divsChild>
            <w:div w:id="1369791474">
              <w:marLeft w:val="0"/>
              <w:marRight w:val="0"/>
              <w:marTop w:val="0"/>
              <w:marBottom w:val="0"/>
              <w:divBdr>
                <w:top w:val="none" w:sz="0" w:space="0" w:color="auto"/>
                <w:left w:val="none" w:sz="0" w:space="0" w:color="auto"/>
                <w:bottom w:val="none" w:sz="0" w:space="0" w:color="auto"/>
                <w:right w:val="none" w:sz="0" w:space="0" w:color="auto"/>
              </w:divBdr>
              <w:divsChild>
                <w:div w:id="1088306436">
                  <w:marLeft w:val="0"/>
                  <w:marRight w:val="0"/>
                  <w:marTop w:val="0"/>
                  <w:marBottom w:val="0"/>
                  <w:divBdr>
                    <w:top w:val="none" w:sz="0" w:space="0" w:color="auto"/>
                    <w:left w:val="none" w:sz="0" w:space="0" w:color="auto"/>
                    <w:bottom w:val="none" w:sz="0" w:space="0" w:color="auto"/>
                    <w:right w:val="none" w:sz="0" w:space="0" w:color="auto"/>
                  </w:divBdr>
                  <w:divsChild>
                    <w:div w:id="2040619053">
                      <w:marLeft w:val="0"/>
                      <w:marRight w:val="0"/>
                      <w:marTop w:val="0"/>
                      <w:marBottom w:val="0"/>
                      <w:divBdr>
                        <w:top w:val="none" w:sz="0" w:space="0" w:color="auto"/>
                        <w:left w:val="none" w:sz="0" w:space="0" w:color="auto"/>
                        <w:bottom w:val="none" w:sz="0" w:space="0" w:color="auto"/>
                        <w:right w:val="none" w:sz="0" w:space="0" w:color="auto"/>
                      </w:divBdr>
                      <w:divsChild>
                        <w:div w:id="1004358861">
                          <w:marLeft w:val="0"/>
                          <w:marRight w:val="0"/>
                          <w:marTop w:val="0"/>
                          <w:marBottom w:val="0"/>
                          <w:divBdr>
                            <w:top w:val="none" w:sz="0" w:space="0" w:color="auto"/>
                            <w:left w:val="none" w:sz="0" w:space="0" w:color="auto"/>
                            <w:bottom w:val="none" w:sz="0" w:space="0" w:color="auto"/>
                            <w:right w:val="none" w:sz="0" w:space="0" w:color="auto"/>
                          </w:divBdr>
                          <w:divsChild>
                            <w:div w:id="1680158261">
                              <w:marLeft w:val="0"/>
                              <w:marRight w:val="0"/>
                              <w:marTop w:val="0"/>
                              <w:marBottom w:val="0"/>
                              <w:divBdr>
                                <w:top w:val="none" w:sz="0" w:space="0" w:color="auto"/>
                                <w:left w:val="none" w:sz="0" w:space="0" w:color="auto"/>
                                <w:bottom w:val="none" w:sz="0" w:space="0" w:color="auto"/>
                                <w:right w:val="none" w:sz="0" w:space="0" w:color="auto"/>
                              </w:divBdr>
                              <w:divsChild>
                                <w:div w:id="211671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8D4B58-3836-4E71-ABE0-6A0DB65A8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5606</Words>
  <Characters>33638</Characters>
  <Application>Microsoft Office Word</Application>
  <DocSecurity>0</DocSecurity>
  <Lines>280</Lines>
  <Paragraphs>78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dc:creator>
  <cp:lastModifiedBy>wicedyrektor</cp:lastModifiedBy>
  <cp:revision>2</cp:revision>
  <cp:lastPrinted>2024-04-09T10:12:00Z</cp:lastPrinted>
  <dcterms:created xsi:type="dcterms:W3CDTF">2026-08-10T10:32:00Z</dcterms:created>
  <dcterms:modified xsi:type="dcterms:W3CDTF">2026-08-10T10:32:00Z</dcterms:modified>
</cp:coreProperties>
</file>